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7C41" w14:textId="6EA97F01" w:rsidR="002C241A" w:rsidRDefault="007772A5">
      <w:pPr>
        <w:spacing w:line="480" w:lineRule="auto"/>
        <w:jc w:val="center"/>
        <w:rPr>
          <w:b/>
          <w:bCs/>
          <w:sz w:val="28"/>
        </w:rPr>
      </w:pPr>
      <w:r>
        <w:rPr>
          <w:b/>
          <w:bCs/>
          <w:noProof/>
          <w:sz w:val="20"/>
          <w:lang w:val="en-US"/>
        </w:rPr>
        <mc:AlternateContent>
          <mc:Choice Requires="wps">
            <w:drawing>
              <wp:anchor distT="0" distB="0" distL="114300" distR="114300" simplePos="0" relativeHeight="251659776" behindDoc="0" locked="0" layoutInCell="1" allowOverlap="1" wp14:anchorId="48DAFE0A" wp14:editId="1450AB3D">
                <wp:simplePos x="0" y="0"/>
                <wp:positionH relativeFrom="column">
                  <wp:posOffset>0</wp:posOffset>
                </wp:positionH>
                <wp:positionV relativeFrom="paragraph">
                  <wp:posOffset>342900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5239BAB" w14:textId="1D01CCBC" w:rsidR="00433F29" w:rsidRDefault="00433F29" w:rsidP="00B97338">
                            <w:pPr>
                              <w:rPr>
                                <w:b/>
                                <w:bCs/>
                                <w:sz w:val="28"/>
                              </w:rPr>
                            </w:pPr>
                            <w:r>
                              <w:rPr>
                                <w:b/>
                                <w:bCs/>
                                <w:sz w:val="28"/>
                              </w:rPr>
                              <w:t>Date:__________________</w:t>
                            </w:r>
                            <w:r>
                              <w:rPr>
                                <w:b/>
                                <w:bCs/>
                                <w:sz w:val="28"/>
                              </w:rPr>
                              <w:tab/>
                            </w:r>
                            <w:r>
                              <w:rPr>
                                <w:b/>
                                <w:bCs/>
                                <w:sz w:val="28"/>
                              </w:rPr>
                              <w:tab/>
                            </w:r>
                            <w:r>
                              <w:rPr>
                                <w:b/>
                                <w:bCs/>
                                <w:sz w:val="28"/>
                              </w:rPr>
                              <w:tab/>
                            </w:r>
                            <w:r>
                              <w:rPr>
                                <w:b/>
                                <w:bCs/>
                                <w:sz w:val="28"/>
                              </w:rPr>
                              <w:tab/>
                              <w:t xml:space="preserve">         </w:t>
                            </w:r>
                            <w:r>
                              <w:rPr>
                                <w:b/>
                                <w:bCs/>
                                <w:sz w:val="28"/>
                              </w:rPr>
                              <w:tab/>
                              <w:t xml:space="preserve">         Time: 30 minutes</w:t>
                            </w:r>
                          </w:p>
                          <w:p w14:paraId="5217D193" w14:textId="723E1B09" w:rsidR="00433F29" w:rsidRDefault="00433F29">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3 (Frame, Negotiate and Identify)</w:t>
                            </w:r>
                          </w:p>
                          <w:p w14:paraId="76CFE82A" w14:textId="77777777" w:rsidR="00433F29" w:rsidRDefault="00433F29">
                            <w:pPr>
                              <w:rPr>
                                <w:b/>
                                <w:bCs/>
                                <w:sz w:val="28"/>
                              </w:rPr>
                            </w:pPr>
                            <w:r>
                              <w:rPr>
                                <w:b/>
                                <w:bCs/>
                                <w:sz w:val="28"/>
                              </w:rPr>
                              <w:tab/>
                            </w:r>
                            <w:r>
                              <w:rPr>
                                <w:b/>
                                <w:bCs/>
                                <w:sz w:val="28"/>
                              </w:rPr>
                              <w:tab/>
                            </w:r>
                            <w:r>
                              <w:rPr>
                                <w:b/>
                                <w:bCs/>
                                <w:sz w:val="28"/>
                              </w:rPr>
                              <w:tab/>
                            </w:r>
                            <w:r>
                              <w:rPr>
                                <w:b/>
                                <w:bCs/>
                                <w:sz w:val="28"/>
                              </w:rPr>
                              <w:tab/>
                            </w:r>
                          </w:p>
                          <w:p w14:paraId="210A8573" w14:textId="2F7ED0E3" w:rsidR="00433F29" w:rsidRDefault="00433F29">
                            <w:pPr>
                              <w:rPr>
                                <w:b/>
                                <w:bCs/>
                                <w:sz w:val="28"/>
                              </w:rPr>
                            </w:pPr>
                            <w:r>
                              <w:rPr>
                                <w:b/>
                                <w:bCs/>
                                <w:sz w:val="28"/>
                              </w:rPr>
                              <w:t>Level: Grade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27pt;width:49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">
                <v:textbox>
                  <w:txbxContent>
                    <w:p w14:paraId="55239BAB" w14:textId="1D01CCBC" w:rsidR="00433F29" w:rsidRDefault="00433F29" w:rsidP="00B97338">
                      <w:pPr>
                        <w:rPr>
                          <w:b/>
                          <w:bCs/>
                          <w:sz w:val="28"/>
                        </w:rPr>
                      </w:pPr>
                      <w:r>
                        <w:rPr>
                          <w:b/>
                          <w:bCs/>
                          <w:sz w:val="28"/>
                        </w:rPr>
                        <w:t>Date:__________________</w:t>
                      </w:r>
                      <w:r>
                        <w:rPr>
                          <w:b/>
                          <w:bCs/>
                          <w:sz w:val="28"/>
                        </w:rPr>
                        <w:tab/>
                      </w:r>
                      <w:r>
                        <w:rPr>
                          <w:b/>
                          <w:bCs/>
                          <w:sz w:val="28"/>
                        </w:rPr>
                        <w:tab/>
                      </w:r>
                      <w:r>
                        <w:rPr>
                          <w:b/>
                          <w:bCs/>
                          <w:sz w:val="28"/>
                        </w:rPr>
                        <w:tab/>
                      </w:r>
                      <w:r>
                        <w:rPr>
                          <w:b/>
                          <w:bCs/>
                          <w:sz w:val="28"/>
                        </w:rPr>
                        <w:tab/>
                        <w:t xml:space="preserve">         </w:t>
                      </w:r>
                      <w:r>
                        <w:rPr>
                          <w:b/>
                          <w:bCs/>
                          <w:sz w:val="28"/>
                        </w:rPr>
                        <w:tab/>
                        <w:t xml:space="preserve">         Time: 30 minutes</w:t>
                      </w:r>
                    </w:p>
                    <w:p w14:paraId="5217D193" w14:textId="723E1B09" w:rsidR="00433F29" w:rsidRDefault="00433F29">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3 (Frame, Negotiate and Identify)</w:t>
                      </w:r>
                    </w:p>
                    <w:p w14:paraId="76CFE82A" w14:textId="77777777" w:rsidR="00433F29" w:rsidRDefault="00433F29">
                      <w:pPr>
                        <w:rPr>
                          <w:b/>
                          <w:bCs/>
                          <w:sz w:val="28"/>
                        </w:rPr>
                      </w:pPr>
                      <w:r>
                        <w:rPr>
                          <w:b/>
                          <w:bCs/>
                          <w:sz w:val="28"/>
                        </w:rPr>
                        <w:tab/>
                      </w:r>
                      <w:r>
                        <w:rPr>
                          <w:b/>
                          <w:bCs/>
                          <w:sz w:val="28"/>
                        </w:rPr>
                        <w:tab/>
                      </w:r>
                      <w:r>
                        <w:rPr>
                          <w:b/>
                          <w:bCs/>
                          <w:sz w:val="28"/>
                        </w:rPr>
                        <w:tab/>
                      </w:r>
                      <w:r>
                        <w:rPr>
                          <w:b/>
                          <w:bCs/>
                          <w:sz w:val="28"/>
                        </w:rPr>
                        <w:tab/>
                      </w:r>
                    </w:p>
                    <w:p w14:paraId="210A8573" w14:textId="2F7ED0E3" w:rsidR="00433F29" w:rsidRDefault="00433F29">
                      <w:pPr>
                        <w:rPr>
                          <w:b/>
                          <w:bCs/>
                          <w:sz w:val="28"/>
                        </w:rPr>
                      </w:pPr>
                      <w:r>
                        <w:rPr>
                          <w:b/>
                          <w:bCs/>
                          <w:sz w:val="28"/>
                        </w:rPr>
                        <w:t>Level: Grade 6</w:t>
                      </w:r>
                    </w:p>
                  </w:txbxContent>
                </v:textbox>
              </v:shape>
            </w:pict>
          </mc:Fallback>
        </mc:AlternateContent>
      </w:r>
      <w:r w:rsidR="00E32D0C">
        <w:rPr>
          <w:b/>
          <w:bCs/>
          <w:sz w:val="28"/>
        </w:rPr>
        <w:t>Lesson Plan</w:t>
      </w:r>
    </w:p>
    <w:p w14:paraId="382DA494" w14:textId="77777777" w:rsidR="002C241A" w:rsidRDefault="002C241A">
      <w:pPr>
        <w:rPr>
          <w:b/>
          <w:bCs/>
          <w:sz w:val="28"/>
        </w:rPr>
      </w:pPr>
    </w:p>
    <w:p w14:paraId="4A0F88DF" w14:textId="77777777" w:rsidR="002C241A" w:rsidRDefault="002C241A">
      <w:pPr>
        <w:rPr>
          <w:b/>
          <w:bCs/>
          <w:sz w:val="28"/>
        </w:rPr>
      </w:pPr>
    </w:p>
    <w:p w14:paraId="5102BB50" w14:textId="77777777" w:rsidR="002C241A" w:rsidRDefault="002C241A">
      <w:pPr>
        <w:rPr>
          <w:b/>
          <w:bCs/>
          <w:sz w:val="28"/>
        </w:rPr>
      </w:pPr>
    </w:p>
    <w:p w14:paraId="70D8BFE8" w14:textId="77777777" w:rsidR="002C241A" w:rsidRDefault="002C241A">
      <w:pPr>
        <w:rPr>
          <w:b/>
          <w:bCs/>
          <w:smallCaps/>
          <w:sz w:val="28"/>
        </w:rPr>
      </w:pPr>
    </w:p>
    <w:p w14:paraId="46470AF0" w14:textId="77777777" w:rsidR="002C241A" w:rsidRDefault="002C241A">
      <w:pPr>
        <w:rPr>
          <w:b/>
          <w:bCs/>
          <w:smallCaps/>
          <w:sz w:val="28"/>
        </w:rPr>
      </w:pPr>
    </w:p>
    <w:p w14:paraId="2E7B6325" w14:textId="77777777" w:rsidR="002C241A" w:rsidRDefault="002C241A">
      <w:pPr>
        <w:rPr>
          <w:b/>
          <w:bCs/>
          <w:smallCaps/>
          <w:sz w:val="28"/>
        </w:rPr>
      </w:pPr>
    </w:p>
    <w:p w14:paraId="4E9740A2" w14:textId="77777777" w:rsidR="0028470D" w:rsidRDefault="0028470D">
      <w:pPr>
        <w:rPr>
          <w:b/>
          <w:noProof/>
          <w:sz w:val="28"/>
          <w:lang w:val="en-US"/>
        </w:rPr>
      </w:pPr>
      <w:r>
        <w:rPr>
          <w:b/>
          <w:noProof/>
          <w:sz w:val="28"/>
          <w:lang w:val="en-US"/>
        </w:rPr>
        <w:t>Curriculum</w:t>
      </w:r>
    </w:p>
    <w:p w14:paraId="1B97578D" w14:textId="77777777" w:rsidR="0028470D" w:rsidRPr="0028470D" w:rsidRDefault="007772A5">
      <w:pPr>
        <w:rPr>
          <w:noProof/>
          <w:sz w:val="28"/>
          <w:lang w:val="en-US"/>
        </w:rPr>
      </w:pPr>
      <w:r>
        <w:rPr>
          <w:noProof/>
          <w:sz w:val="28"/>
          <w:lang w:val="en-US"/>
        </w:rPr>
        <mc:AlternateContent>
          <mc:Choice Requires="wps">
            <w:drawing>
              <wp:anchor distT="0" distB="0" distL="114300" distR="114300" simplePos="0" relativeHeight="251660800" behindDoc="0" locked="0" layoutInCell="1" allowOverlap="1" wp14:anchorId="75C60252" wp14:editId="62D54065">
                <wp:simplePos x="0" y="0"/>
                <wp:positionH relativeFrom="column">
                  <wp:posOffset>0</wp:posOffset>
                </wp:positionH>
                <wp:positionV relativeFrom="paragraph">
                  <wp:posOffset>102870</wp:posOffset>
                </wp:positionV>
                <wp:extent cx="6343650" cy="2286000"/>
                <wp:effectExtent l="0" t="0" r="31750"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86000"/>
                        </a:xfrm>
                        <a:prstGeom prst="rect">
                          <a:avLst/>
                        </a:prstGeom>
                        <a:solidFill>
                          <a:srgbClr val="FFFFFF"/>
                        </a:solidFill>
                        <a:ln w="9525">
                          <a:solidFill>
                            <a:srgbClr val="000000"/>
                          </a:solidFill>
                          <a:miter lim="800000"/>
                          <a:headEnd/>
                          <a:tailEnd/>
                        </a:ln>
                      </wps:spPr>
                      <wps:txbx>
                        <w:txbxContent>
                          <w:p w14:paraId="312CCC58" w14:textId="1EA829EE" w:rsidR="00433F29" w:rsidRPr="00433F29" w:rsidRDefault="00433F29">
                            <w:pPr>
                              <w:rPr>
                                <w:b/>
                              </w:rPr>
                            </w:pPr>
                            <w:r w:rsidRPr="00433F29">
                              <w:rPr>
                                <w:b/>
                              </w:rPr>
                              <w:t>CIVICS AND CITIZENSHIP</w:t>
                            </w:r>
                          </w:p>
                          <w:p w14:paraId="5B9B18F8" w14:textId="69414CF8" w:rsidR="00433F29" w:rsidRPr="00433F29" w:rsidRDefault="00433F29">
                            <w:pPr>
                              <w:rPr>
                                <w:b/>
                              </w:rPr>
                            </w:pPr>
                            <w:r w:rsidRPr="00433F29">
                              <w:rPr>
                                <w:b/>
                              </w:rPr>
                              <w:t>Citizenship, diversity and identity</w:t>
                            </w:r>
                          </w:p>
                          <w:p w14:paraId="3C1ED4A4" w14:textId="77777777" w:rsidR="00433F29" w:rsidRPr="00433F29" w:rsidRDefault="00433F29" w:rsidP="00AA2BE8">
                            <w:r w:rsidRPr="00433F29">
                              <w:rPr>
                                <w:shd w:val="clear" w:color="auto" w:fill="FFFFFF"/>
                              </w:rPr>
                              <w:t>The obligations citizens may consider they have beyond their own national borders as active and informed</w:t>
                            </w:r>
                            <w:r w:rsidRPr="00433F29">
                              <w:rPr>
                                <w:rStyle w:val="apple-converted-space"/>
                                <w:shd w:val="clear" w:color="auto" w:fill="FFFFFF"/>
                              </w:rPr>
                              <w:t> </w:t>
                            </w:r>
                            <w:hyperlink r:id="rId6" w:tooltip="Display the glossary entry for global citizens" w:history="1">
                              <w:r w:rsidRPr="00433F29">
                                <w:rPr>
                                  <w:rStyle w:val="Hyperlink"/>
                                  <w:color w:val="auto"/>
                                  <w:u w:val="none"/>
                                  <w:shd w:val="clear" w:color="auto" w:fill="FFFFFF"/>
                                </w:rPr>
                                <w:t>global citizens</w:t>
                              </w:r>
                            </w:hyperlink>
                            <w:r w:rsidRPr="00433F29">
                              <w:rPr>
                                <w:rStyle w:val="apple-converted-space"/>
                                <w:shd w:val="clear" w:color="auto" w:fill="FFFFFF"/>
                              </w:rPr>
                              <w:t> </w:t>
                            </w:r>
                            <w:hyperlink r:id="rId7" w:tooltip="View additional details of ACHCK039" w:history="1">
                              <w:r w:rsidRPr="00433F29">
                                <w:rPr>
                                  <w:rStyle w:val="Hyperlink"/>
                                  <w:color w:val="auto"/>
                                  <w:shd w:val="clear" w:color="auto" w:fill="FFFFFF"/>
                                </w:rPr>
                                <w:t>(ACHCK039)</w:t>
                              </w:r>
                            </w:hyperlink>
                          </w:p>
                          <w:p w14:paraId="05D06AC1" w14:textId="77777777" w:rsidR="00433F29" w:rsidRPr="00433F29" w:rsidRDefault="00433F29" w:rsidP="00AA2BE8"/>
                          <w:p w14:paraId="279C130E" w14:textId="258428A5" w:rsidR="00433F29" w:rsidRPr="00433F29" w:rsidRDefault="00433F29" w:rsidP="00AA2BE8">
                            <w:pPr>
                              <w:rPr>
                                <w:b/>
                              </w:rPr>
                            </w:pPr>
                            <w:r w:rsidRPr="00433F29">
                              <w:rPr>
                                <w:b/>
                              </w:rPr>
                              <w:t>Problem solving and decision making</w:t>
                            </w:r>
                          </w:p>
                          <w:p w14:paraId="13AF077C" w14:textId="77777777" w:rsidR="00433F29" w:rsidRPr="00433F29" w:rsidRDefault="00433F29" w:rsidP="00AA2BE8">
                            <w:r w:rsidRPr="00433F29">
                              <w:rPr>
                                <w:shd w:val="clear" w:color="auto" w:fill="FFFFFF"/>
                              </w:rPr>
                              <w:t>Interact with others with respect, identify different points of view and share personal perspectives and opinions</w:t>
                            </w:r>
                            <w:r w:rsidRPr="00433F29">
                              <w:rPr>
                                <w:rStyle w:val="apple-converted-space"/>
                                <w:shd w:val="clear" w:color="auto" w:fill="FFFFFF"/>
                              </w:rPr>
                              <w:t> </w:t>
                            </w:r>
                            <w:hyperlink r:id="rId8" w:tooltip="View additional details of ACHCS043" w:history="1">
                              <w:r w:rsidRPr="00433F29">
                                <w:rPr>
                                  <w:rStyle w:val="Hyperlink"/>
                                  <w:color w:val="auto"/>
                                  <w:shd w:val="clear" w:color="auto" w:fill="FFFFFF"/>
                                </w:rPr>
                                <w:t>(ACHCS043)</w:t>
                              </w:r>
                            </w:hyperlink>
                          </w:p>
                          <w:p w14:paraId="3CBED911" w14:textId="77777777" w:rsidR="00433F29" w:rsidRPr="00433F29" w:rsidRDefault="00433F29" w:rsidP="00AA2BE8"/>
                          <w:p w14:paraId="345D60C2" w14:textId="7D55CF62" w:rsidR="00433F29" w:rsidRPr="00433F29" w:rsidRDefault="00433F29" w:rsidP="00AA2BE8">
                            <w:pPr>
                              <w:rPr>
                                <w:b/>
                              </w:rPr>
                            </w:pPr>
                            <w:r w:rsidRPr="00433F29">
                              <w:rPr>
                                <w:b/>
                              </w:rPr>
                              <w:t>GEOGRAPHY</w:t>
                            </w:r>
                          </w:p>
                          <w:p w14:paraId="73909F5B" w14:textId="66D8AE44" w:rsidR="00433F29" w:rsidRPr="00433F29" w:rsidRDefault="00433F29" w:rsidP="00433F29">
                            <w:pPr>
                              <w:pStyle w:val="Tablesubhead"/>
                              <w:tabs>
                                <w:tab w:val="left" w:pos="510"/>
                              </w:tabs>
                              <w:spacing w:before="0" w:after="0" w:line="240" w:lineRule="auto"/>
                              <w:ind w:left="510" w:hanging="510"/>
                              <w:rPr>
                                <w:rFonts w:ascii="Times New Roman" w:hAnsi="Times New Roman" w:cs="Times New Roman"/>
                                <w:b w:val="0"/>
                                <w:sz w:val="24"/>
                                <w:szCs w:val="24"/>
                                <w:lang w:val="en-US"/>
                              </w:rPr>
                            </w:pPr>
                            <w:r w:rsidRPr="00433F29">
                              <w:rPr>
                                <w:rFonts w:ascii="Times New Roman" w:hAnsi="Times New Roman" w:cs="Times New Roman"/>
                                <w:b w:val="0"/>
                                <w:sz w:val="24"/>
                                <w:szCs w:val="24"/>
                                <w:lang w:val="en-US"/>
                              </w:rPr>
                              <w:t>Differences in the economic, demographic and social characteristi</w:t>
                            </w:r>
                            <w:r>
                              <w:rPr>
                                <w:rFonts w:ascii="Times New Roman" w:hAnsi="Times New Roman" w:cs="Times New Roman"/>
                                <w:b w:val="0"/>
                                <w:sz w:val="24"/>
                                <w:szCs w:val="24"/>
                                <w:lang w:val="en-US"/>
                              </w:rPr>
                              <w:t xml:space="preserve">cs between countries across the </w:t>
                            </w:r>
                            <w:r w:rsidRPr="00433F29">
                              <w:rPr>
                                <w:rFonts w:ascii="Times New Roman" w:hAnsi="Times New Roman" w:cs="Times New Roman"/>
                                <w:b w:val="0"/>
                                <w:sz w:val="24"/>
                                <w:szCs w:val="24"/>
                                <w:lang w:val="en-US"/>
                              </w:rPr>
                              <w:t xml:space="preserve">world </w:t>
                            </w:r>
                            <w:hyperlink r:id="rId9" w:history="1">
                              <w:r w:rsidRPr="00433F29">
                                <w:rPr>
                                  <w:rFonts w:ascii="Times New Roman" w:hAnsi="Times New Roman" w:cs="Times New Roman"/>
                                  <w:b w:val="0"/>
                                  <w:sz w:val="24"/>
                                  <w:szCs w:val="24"/>
                                  <w:lang w:val="en-US"/>
                                </w:rPr>
                                <w:t>(ACHGK032)</w:t>
                              </w:r>
                            </w:hyperlink>
                          </w:p>
                          <w:p w14:paraId="413D9BD9" w14:textId="77777777" w:rsidR="00433F29" w:rsidRPr="00433F29" w:rsidRDefault="00433F29" w:rsidP="00AA2BE8">
                            <w:pPr>
                              <w:rPr>
                                <w:b/>
                              </w:rPr>
                            </w:pPr>
                          </w:p>
                          <w:p w14:paraId="2993C89E" w14:textId="77777777" w:rsidR="00433F29" w:rsidRPr="00AA2BE8" w:rsidRDefault="00433F29" w:rsidP="00AA2BE8">
                            <w:pPr>
                              <w:rPr>
                                <w:b/>
                              </w:rPr>
                            </w:pPr>
                          </w:p>
                          <w:p w14:paraId="0932C0E8" w14:textId="77777777" w:rsidR="00433F29" w:rsidRPr="00AA2BE8" w:rsidRDefault="00433F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8.1pt;width:499.5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">
                <v:textbox>
                  <w:txbxContent>
                    <w:p w14:paraId="312CCC58" w14:textId="1EA829EE" w:rsidR="00433F29" w:rsidRPr="00433F29" w:rsidRDefault="00433F29">
                      <w:pPr>
                        <w:rPr>
                          <w:b/>
                        </w:rPr>
                      </w:pPr>
                      <w:r w:rsidRPr="00433F29">
                        <w:rPr>
                          <w:b/>
                        </w:rPr>
                        <w:t>CIVICS AND CITIZENSHIP</w:t>
                      </w:r>
                    </w:p>
                    <w:p w14:paraId="5B9B18F8" w14:textId="69414CF8" w:rsidR="00433F29" w:rsidRPr="00433F29" w:rsidRDefault="00433F29">
                      <w:pPr>
                        <w:rPr>
                          <w:b/>
                        </w:rPr>
                      </w:pPr>
                      <w:r w:rsidRPr="00433F29">
                        <w:rPr>
                          <w:b/>
                        </w:rPr>
                        <w:t>Citizenship, diversity and identity</w:t>
                      </w:r>
                    </w:p>
                    <w:p w14:paraId="3C1ED4A4" w14:textId="77777777" w:rsidR="00433F29" w:rsidRPr="00433F29" w:rsidRDefault="00433F29" w:rsidP="00AA2BE8">
                      <w:r w:rsidRPr="00433F29">
                        <w:rPr>
                          <w:shd w:val="clear" w:color="auto" w:fill="FFFFFF"/>
                        </w:rPr>
                        <w:t>The obligations citizens may consider they have beyond their own national borders as active and informed</w:t>
                      </w:r>
                      <w:r w:rsidRPr="00433F29">
                        <w:rPr>
                          <w:rStyle w:val="apple-converted-space"/>
                          <w:shd w:val="clear" w:color="auto" w:fill="FFFFFF"/>
                        </w:rPr>
                        <w:t> </w:t>
                      </w:r>
                      <w:hyperlink r:id="rId10" w:tooltip="Display the glossary entry for global citizens" w:history="1">
                        <w:r w:rsidRPr="00433F29">
                          <w:rPr>
                            <w:rStyle w:val="Hyperlink"/>
                            <w:color w:val="auto"/>
                            <w:u w:val="none"/>
                            <w:shd w:val="clear" w:color="auto" w:fill="FFFFFF"/>
                          </w:rPr>
                          <w:t>global citizens</w:t>
                        </w:r>
                      </w:hyperlink>
                      <w:r w:rsidRPr="00433F29">
                        <w:rPr>
                          <w:rStyle w:val="apple-converted-space"/>
                          <w:shd w:val="clear" w:color="auto" w:fill="FFFFFF"/>
                        </w:rPr>
                        <w:t> </w:t>
                      </w:r>
                      <w:hyperlink r:id="rId11" w:tooltip="View additional details of ACHCK039" w:history="1">
                        <w:r w:rsidRPr="00433F29">
                          <w:rPr>
                            <w:rStyle w:val="Hyperlink"/>
                            <w:color w:val="auto"/>
                            <w:shd w:val="clear" w:color="auto" w:fill="FFFFFF"/>
                          </w:rPr>
                          <w:t>(ACHCK039)</w:t>
                        </w:r>
                      </w:hyperlink>
                    </w:p>
                    <w:p w14:paraId="05D06AC1" w14:textId="77777777" w:rsidR="00433F29" w:rsidRPr="00433F29" w:rsidRDefault="00433F29" w:rsidP="00AA2BE8"/>
                    <w:p w14:paraId="279C130E" w14:textId="258428A5" w:rsidR="00433F29" w:rsidRPr="00433F29" w:rsidRDefault="00433F29" w:rsidP="00AA2BE8">
                      <w:pPr>
                        <w:rPr>
                          <w:b/>
                        </w:rPr>
                      </w:pPr>
                      <w:r w:rsidRPr="00433F29">
                        <w:rPr>
                          <w:b/>
                        </w:rPr>
                        <w:t>Problem solving and decision making</w:t>
                      </w:r>
                    </w:p>
                    <w:p w14:paraId="13AF077C" w14:textId="77777777" w:rsidR="00433F29" w:rsidRPr="00433F29" w:rsidRDefault="00433F29" w:rsidP="00AA2BE8">
                      <w:r w:rsidRPr="00433F29">
                        <w:rPr>
                          <w:shd w:val="clear" w:color="auto" w:fill="FFFFFF"/>
                        </w:rPr>
                        <w:t>Interact with others with respect, identify different points of view and share personal perspectives and opinions</w:t>
                      </w:r>
                      <w:r w:rsidRPr="00433F29">
                        <w:rPr>
                          <w:rStyle w:val="apple-converted-space"/>
                          <w:shd w:val="clear" w:color="auto" w:fill="FFFFFF"/>
                        </w:rPr>
                        <w:t> </w:t>
                      </w:r>
                      <w:hyperlink r:id="rId12" w:tooltip="View additional details of ACHCS043" w:history="1">
                        <w:r w:rsidRPr="00433F29">
                          <w:rPr>
                            <w:rStyle w:val="Hyperlink"/>
                            <w:color w:val="auto"/>
                            <w:shd w:val="clear" w:color="auto" w:fill="FFFFFF"/>
                          </w:rPr>
                          <w:t>(ACHCS043)</w:t>
                        </w:r>
                      </w:hyperlink>
                    </w:p>
                    <w:p w14:paraId="3CBED911" w14:textId="77777777" w:rsidR="00433F29" w:rsidRPr="00433F29" w:rsidRDefault="00433F29" w:rsidP="00AA2BE8"/>
                    <w:p w14:paraId="345D60C2" w14:textId="7D55CF62" w:rsidR="00433F29" w:rsidRPr="00433F29" w:rsidRDefault="00433F29" w:rsidP="00AA2BE8">
                      <w:pPr>
                        <w:rPr>
                          <w:b/>
                        </w:rPr>
                      </w:pPr>
                      <w:r w:rsidRPr="00433F29">
                        <w:rPr>
                          <w:b/>
                        </w:rPr>
                        <w:t>GEOGRAPHY</w:t>
                      </w:r>
                    </w:p>
                    <w:p w14:paraId="73909F5B" w14:textId="66D8AE44" w:rsidR="00433F29" w:rsidRPr="00433F29" w:rsidRDefault="00433F29" w:rsidP="00433F29">
                      <w:pPr>
                        <w:pStyle w:val="Tablesubhead"/>
                        <w:tabs>
                          <w:tab w:val="left" w:pos="510"/>
                        </w:tabs>
                        <w:spacing w:before="0" w:after="0" w:line="240" w:lineRule="auto"/>
                        <w:ind w:left="510" w:hanging="510"/>
                        <w:rPr>
                          <w:rFonts w:ascii="Times New Roman" w:hAnsi="Times New Roman" w:cs="Times New Roman"/>
                          <w:b w:val="0"/>
                          <w:sz w:val="24"/>
                          <w:szCs w:val="24"/>
                          <w:lang w:val="en-US"/>
                        </w:rPr>
                      </w:pPr>
                      <w:r w:rsidRPr="00433F29">
                        <w:rPr>
                          <w:rFonts w:ascii="Times New Roman" w:hAnsi="Times New Roman" w:cs="Times New Roman"/>
                          <w:b w:val="0"/>
                          <w:sz w:val="24"/>
                          <w:szCs w:val="24"/>
                          <w:lang w:val="en-US"/>
                        </w:rPr>
                        <w:t>Differences in the economic, demographic and social characteristi</w:t>
                      </w:r>
                      <w:r>
                        <w:rPr>
                          <w:rFonts w:ascii="Times New Roman" w:hAnsi="Times New Roman" w:cs="Times New Roman"/>
                          <w:b w:val="0"/>
                          <w:sz w:val="24"/>
                          <w:szCs w:val="24"/>
                          <w:lang w:val="en-US"/>
                        </w:rPr>
                        <w:t xml:space="preserve">cs between countries across the </w:t>
                      </w:r>
                      <w:r w:rsidRPr="00433F29">
                        <w:rPr>
                          <w:rFonts w:ascii="Times New Roman" w:hAnsi="Times New Roman" w:cs="Times New Roman"/>
                          <w:b w:val="0"/>
                          <w:sz w:val="24"/>
                          <w:szCs w:val="24"/>
                          <w:lang w:val="en-US"/>
                        </w:rPr>
                        <w:t xml:space="preserve">world </w:t>
                      </w:r>
                      <w:hyperlink r:id="rId13" w:history="1">
                        <w:r w:rsidRPr="00433F29">
                          <w:rPr>
                            <w:rFonts w:ascii="Times New Roman" w:hAnsi="Times New Roman" w:cs="Times New Roman"/>
                            <w:b w:val="0"/>
                            <w:sz w:val="24"/>
                            <w:szCs w:val="24"/>
                            <w:lang w:val="en-US"/>
                          </w:rPr>
                          <w:t>(ACHGK032)</w:t>
                        </w:r>
                      </w:hyperlink>
                    </w:p>
                    <w:p w14:paraId="413D9BD9" w14:textId="77777777" w:rsidR="00433F29" w:rsidRPr="00433F29" w:rsidRDefault="00433F29" w:rsidP="00AA2BE8">
                      <w:pPr>
                        <w:rPr>
                          <w:b/>
                        </w:rPr>
                      </w:pPr>
                    </w:p>
                    <w:p w14:paraId="2993C89E" w14:textId="77777777" w:rsidR="00433F29" w:rsidRPr="00AA2BE8" w:rsidRDefault="00433F29" w:rsidP="00AA2BE8">
                      <w:pPr>
                        <w:rPr>
                          <w:b/>
                        </w:rPr>
                      </w:pPr>
                    </w:p>
                    <w:p w14:paraId="0932C0E8" w14:textId="77777777" w:rsidR="00433F29" w:rsidRPr="00AA2BE8" w:rsidRDefault="00433F29">
                      <w:pPr>
                        <w:rPr>
                          <w:b/>
                        </w:rPr>
                      </w:pPr>
                    </w:p>
                  </w:txbxContent>
                </v:textbox>
              </v:shape>
            </w:pict>
          </mc:Fallback>
        </mc:AlternateContent>
      </w:r>
    </w:p>
    <w:p w14:paraId="180687C1" w14:textId="77777777" w:rsidR="0028470D" w:rsidRDefault="0028470D">
      <w:pPr>
        <w:rPr>
          <w:b/>
          <w:noProof/>
          <w:sz w:val="28"/>
          <w:lang w:val="en-US"/>
        </w:rPr>
      </w:pPr>
    </w:p>
    <w:p w14:paraId="4D92AE2F" w14:textId="77777777" w:rsidR="0028470D" w:rsidRDefault="0028470D">
      <w:pPr>
        <w:rPr>
          <w:b/>
          <w:noProof/>
          <w:sz w:val="28"/>
          <w:lang w:val="en-US"/>
        </w:rPr>
      </w:pPr>
    </w:p>
    <w:p w14:paraId="0F312E53" w14:textId="77777777" w:rsidR="0028470D" w:rsidRDefault="0028470D">
      <w:pPr>
        <w:rPr>
          <w:b/>
          <w:noProof/>
          <w:sz w:val="28"/>
          <w:lang w:val="en-US"/>
        </w:rPr>
      </w:pPr>
    </w:p>
    <w:p w14:paraId="6CCAD32F" w14:textId="77777777" w:rsidR="0028470D" w:rsidRDefault="0028470D">
      <w:pPr>
        <w:rPr>
          <w:b/>
          <w:noProof/>
          <w:sz w:val="28"/>
          <w:lang w:val="en-US"/>
        </w:rPr>
      </w:pPr>
    </w:p>
    <w:p w14:paraId="3C149248" w14:textId="77777777" w:rsidR="0028470D" w:rsidRDefault="0028470D">
      <w:pPr>
        <w:rPr>
          <w:b/>
          <w:noProof/>
          <w:sz w:val="28"/>
          <w:lang w:val="en-US"/>
        </w:rPr>
      </w:pPr>
    </w:p>
    <w:p w14:paraId="7C3CB6AF" w14:textId="77777777" w:rsidR="0028470D" w:rsidRDefault="0028470D">
      <w:pPr>
        <w:rPr>
          <w:b/>
          <w:noProof/>
          <w:sz w:val="28"/>
          <w:lang w:val="en-US"/>
        </w:rPr>
      </w:pPr>
    </w:p>
    <w:p w14:paraId="4039524F" w14:textId="77777777" w:rsidR="0028470D" w:rsidRDefault="0028470D">
      <w:pPr>
        <w:rPr>
          <w:b/>
          <w:noProof/>
          <w:sz w:val="28"/>
          <w:lang w:val="en-US"/>
        </w:rPr>
      </w:pPr>
    </w:p>
    <w:p w14:paraId="7217688D" w14:textId="77777777" w:rsidR="0028470D" w:rsidRDefault="0028470D">
      <w:pPr>
        <w:rPr>
          <w:b/>
          <w:noProof/>
          <w:sz w:val="28"/>
          <w:lang w:val="en-US"/>
        </w:rPr>
      </w:pPr>
    </w:p>
    <w:p w14:paraId="0712F0D9" w14:textId="77777777" w:rsidR="0028470D" w:rsidRDefault="0028470D">
      <w:pPr>
        <w:rPr>
          <w:b/>
          <w:noProof/>
          <w:sz w:val="28"/>
          <w:lang w:val="en-US"/>
        </w:rPr>
      </w:pPr>
    </w:p>
    <w:p w14:paraId="441BFB0C" w14:textId="77777777" w:rsidR="00B67C19" w:rsidRDefault="00B67C19">
      <w:pPr>
        <w:rPr>
          <w:b/>
          <w:noProof/>
          <w:sz w:val="28"/>
          <w:lang w:val="en-US"/>
        </w:rPr>
      </w:pPr>
    </w:p>
    <w:p w14:paraId="31226A84" w14:textId="77777777" w:rsidR="00433F29" w:rsidRDefault="00433F29">
      <w:pPr>
        <w:rPr>
          <w:b/>
          <w:noProof/>
          <w:sz w:val="28"/>
          <w:lang w:val="en-US"/>
        </w:rPr>
      </w:pPr>
    </w:p>
    <w:p w14:paraId="4896FF5F" w14:textId="2B545048" w:rsidR="002C241A" w:rsidRPr="00FC1164" w:rsidRDefault="007772A5">
      <w:pPr>
        <w:rPr>
          <w:b/>
          <w:bCs/>
          <w:sz w:val="40"/>
        </w:rPr>
      </w:pPr>
      <w:r>
        <w:rPr>
          <w:b/>
          <w:noProof/>
          <w:sz w:val="28"/>
          <w:lang w:val="en-US"/>
        </w:rPr>
        <mc:AlternateContent>
          <mc:Choice Requires="wps">
            <w:drawing>
              <wp:anchor distT="0" distB="0" distL="114300" distR="114300" simplePos="0" relativeHeight="251655680" behindDoc="0" locked="0" layoutInCell="1" allowOverlap="1" wp14:anchorId="5ADF10F2" wp14:editId="3A9A0428">
                <wp:simplePos x="0" y="0"/>
                <wp:positionH relativeFrom="column">
                  <wp:posOffset>0</wp:posOffset>
                </wp:positionH>
                <wp:positionV relativeFrom="paragraph">
                  <wp:posOffset>247015</wp:posOffset>
                </wp:positionV>
                <wp:extent cx="6343650" cy="1504950"/>
                <wp:effectExtent l="0" t="0" r="317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04950"/>
                        </a:xfrm>
                        <a:prstGeom prst="rect">
                          <a:avLst/>
                        </a:prstGeom>
                        <a:solidFill>
                          <a:srgbClr val="FFFFFF"/>
                        </a:solidFill>
                        <a:ln w="9525">
                          <a:solidFill>
                            <a:srgbClr val="000000"/>
                          </a:solidFill>
                          <a:miter lim="800000"/>
                          <a:headEnd/>
                          <a:tailEnd/>
                        </a:ln>
                      </wps:spPr>
                      <wps:txbx>
                        <w:txbxContent>
                          <w:p w14:paraId="1DA55F66" w14:textId="77777777" w:rsidR="00433F29" w:rsidRDefault="00433F29" w:rsidP="00433F29">
                            <w:r>
                              <w:t xml:space="preserve"> During this lesson I will</w:t>
                            </w:r>
                          </w:p>
                          <w:p w14:paraId="6C498A2B" w14:textId="77777777" w:rsidR="00433F29" w:rsidRDefault="00433F29" w:rsidP="00433F29">
                            <w:pPr>
                              <w:pStyle w:val="ListParagraph"/>
                              <w:numPr>
                                <w:ilvl w:val="0"/>
                                <w:numId w:val="13"/>
                              </w:numPr>
                            </w:pPr>
                            <w:r>
                              <w:t>Consider the differences and similarities between the environment I live in and the environments I see in this lesson</w:t>
                            </w:r>
                          </w:p>
                          <w:p w14:paraId="5C4683B6" w14:textId="77777777" w:rsidR="00433F29" w:rsidRDefault="00433F29" w:rsidP="00433F29">
                            <w:pPr>
                              <w:pStyle w:val="ListParagraph"/>
                              <w:numPr>
                                <w:ilvl w:val="0"/>
                                <w:numId w:val="13"/>
                              </w:numPr>
                            </w:pPr>
                            <w:r>
                              <w:t>Ask questions and work respectfully with my classmates when sharing thoughts and opinions</w:t>
                            </w:r>
                          </w:p>
                          <w:p w14:paraId="1837D322" w14:textId="77777777" w:rsidR="00433F29" w:rsidRPr="00CC1229" w:rsidRDefault="00433F29" w:rsidP="00433F29">
                            <w:pPr>
                              <w:pStyle w:val="ListParagraph"/>
                              <w:numPr>
                                <w:ilvl w:val="0"/>
                                <w:numId w:val="13"/>
                              </w:numPr>
                            </w:pPr>
                            <w:r>
                              <w:t>Identify a number of different factors that effect the living conditions of others</w:t>
                            </w:r>
                          </w:p>
                          <w:p w14:paraId="04D73A50" w14:textId="3FB75E30" w:rsidR="00433F29" w:rsidRPr="00343718" w:rsidRDefault="00433F29" w:rsidP="00433F29">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">
                <v:textbox>
                  <w:txbxContent>
                    <w:p w14:paraId="1DA55F66" w14:textId="77777777" w:rsidR="00433F29" w:rsidRDefault="00433F29" w:rsidP="00433F29">
                      <w:r>
                        <w:t xml:space="preserve"> During this lesson I will</w:t>
                      </w:r>
                    </w:p>
                    <w:p w14:paraId="6C498A2B" w14:textId="77777777" w:rsidR="00433F29" w:rsidRDefault="00433F29" w:rsidP="00433F29">
                      <w:pPr>
                        <w:pStyle w:val="ListParagraph"/>
                        <w:numPr>
                          <w:ilvl w:val="0"/>
                          <w:numId w:val="13"/>
                        </w:numPr>
                      </w:pPr>
                      <w:r>
                        <w:t>Consider the differences and similarities between the environment I live in and the environments I see in this lesson</w:t>
                      </w:r>
                    </w:p>
                    <w:p w14:paraId="5C4683B6" w14:textId="77777777" w:rsidR="00433F29" w:rsidRDefault="00433F29" w:rsidP="00433F29">
                      <w:pPr>
                        <w:pStyle w:val="ListParagraph"/>
                        <w:numPr>
                          <w:ilvl w:val="0"/>
                          <w:numId w:val="13"/>
                        </w:numPr>
                      </w:pPr>
                      <w:r>
                        <w:t>Ask questions and work respectfully with my classmates when sharing thoughts and opinions</w:t>
                      </w:r>
                    </w:p>
                    <w:p w14:paraId="1837D322" w14:textId="77777777" w:rsidR="00433F29" w:rsidRPr="00CC1229" w:rsidRDefault="00433F29" w:rsidP="00433F29">
                      <w:pPr>
                        <w:pStyle w:val="ListParagraph"/>
                        <w:numPr>
                          <w:ilvl w:val="0"/>
                          <w:numId w:val="13"/>
                        </w:numPr>
                      </w:pPr>
                      <w:r>
                        <w:t>Identify a number of different factors that effect the living conditions of others</w:t>
                      </w:r>
                    </w:p>
                    <w:p w14:paraId="04D73A50" w14:textId="3FB75E30" w:rsidR="00433F29" w:rsidRPr="00343718" w:rsidRDefault="00433F29" w:rsidP="00433F29">
                      <w:pPr>
                        <w:pStyle w:val="ListParagraph"/>
                      </w:pPr>
                    </w:p>
                  </w:txbxContent>
                </v:textbox>
                <w10:wrap type="square"/>
              </v:shape>
            </w:pict>
          </mc:Fallback>
        </mc:AlternateContent>
      </w:r>
      <w:r w:rsidR="00433F29">
        <w:rPr>
          <w:b/>
          <w:noProof/>
          <w:sz w:val="28"/>
          <w:lang w:val="en-US"/>
        </w:rPr>
        <w:t>Student Learning Intentions</w:t>
      </w:r>
    </w:p>
    <w:p w14:paraId="63CFCABB" w14:textId="77777777" w:rsidR="002C241A" w:rsidRDefault="002C241A">
      <w:pPr>
        <w:pStyle w:val="Heading5"/>
      </w:pPr>
    </w:p>
    <w:p w14:paraId="35A1655D" w14:textId="77777777" w:rsidR="00E00D85" w:rsidRPr="00E00D85" w:rsidRDefault="00E00D85" w:rsidP="00E00D85">
      <w:pPr>
        <w:rPr>
          <w:b/>
          <w:sz w:val="28"/>
        </w:rPr>
      </w:pPr>
      <w:r w:rsidRPr="00E00D85">
        <w:rPr>
          <w:b/>
          <w:sz w:val="28"/>
        </w:rPr>
        <w:t>Students Prior Knowledge</w:t>
      </w:r>
      <w:r w:rsidR="00FC1164">
        <w:rPr>
          <w:b/>
          <w:sz w:val="28"/>
        </w:rPr>
        <w:t>:</w:t>
      </w:r>
    </w:p>
    <w:tbl>
      <w:tblPr>
        <w:tblStyle w:val="TableGrid"/>
        <w:tblW w:w="0" w:type="auto"/>
        <w:tblInd w:w="108" w:type="dxa"/>
        <w:tblLook w:val="04A0" w:firstRow="1" w:lastRow="0" w:firstColumn="1" w:lastColumn="0" w:noHBand="0" w:noVBand="1"/>
      </w:tblPr>
      <w:tblGrid>
        <w:gridCol w:w="9990"/>
      </w:tblGrid>
      <w:tr w:rsidR="00E00D85" w14:paraId="4AC13452" w14:textId="77777777" w:rsidTr="00FC1164">
        <w:tc>
          <w:tcPr>
            <w:tcW w:w="9990" w:type="dxa"/>
          </w:tcPr>
          <w:p w14:paraId="130F43B6" w14:textId="5484224D" w:rsidR="00433F29" w:rsidRPr="00433F29" w:rsidRDefault="00433F29" w:rsidP="00433F29">
            <w:r w:rsidRPr="00433F29">
              <w:t>Students have explored the key unit concepts of climate change and global citizenship prior to the commencement of this lesson.</w:t>
            </w:r>
            <w:r>
              <w:t xml:space="preserve"> They arrive with a knowledge of how to</w:t>
            </w:r>
            <w:r w:rsidRPr="00433F29">
              <w:t xml:space="preserve"> Interact with others with respect, share views and recognise different points of view</w:t>
            </w:r>
            <w:r>
              <w:t>.</w:t>
            </w:r>
          </w:p>
          <w:p w14:paraId="19CB672D" w14:textId="77777777" w:rsidR="00433F29" w:rsidRPr="00433F29" w:rsidRDefault="00433F29" w:rsidP="00433F29"/>
          <w:p w14:paraId="3F195AE7" w14:textId="04F7CF16" w:rsidR="00E00D85" w:rsidRDefault="00433F29" w:rsidP="00433F29">
            <w:r w:rsidRPr="00433F29">
              <w:t>With respect to geographical knowledge and understanding, students understand the influence of the environments on human characteristics of a place</w:t>
            </w:r>
          </w:p>
        </w:tc>
      </w:tr>
    </w:tbl>
    <w:p w14:paraId="5A5E2175" w14:textId="77777777" w:rsidR="00362679" w:rsidRDefault="00362679" w:rsidP="00362679"/>
    <w:p w14:paraId="6C24B4AB" w14:textId="77777777" w:rsidR="00433F29" w:rsidRDefault="00433F29" w:rsidP="00362679"/>
    <w:p w14:paraId="5733F603" w14:textId="77777777" w:rsidR="00433F29" w:rsidRDefault="00433F29" w:rsidP="00362679"/>
    <w:p w14:paraId="7F71AE86" w14:textId="77777777" w:rsidR="00433F29" w:rsidRDefault="00433F29" w:rsidP="00362679"/>
    <w:p w14:paraId="474137ED" w14:textId="77777777" w:rsidR="00433F29" w:rsidRDefault="00433F29" w:rsidP="00362679"/>
    <w:p w14:paraId="2C0B52A5" w14:textId="77777777" w:rsidR="00433F29" w:rsidRDefault="00433F29" w:rsidP="00362679"/>
    <w:p w14:paraId="496E4BB9" w14:textId="77777777" w:rsidR="00433F29" w:rsidRDefault="00433F29" w:rsidP="00362679"/>
    <w:p w14:paraId="275BD27F" w14:textId="77777777" w:rsidR="00433F29" w:rsidRDefault="00433F29" w:rsidP="00362679"/>
    <w:p w14:paraId="08A72742" w14:textId="77777777" w:rsidR="00433F29" w:rsidRDefault="00433F29" w:rsidP="00362679"/>
    <w:p w14:paraId="0F99CFA5" w14:textId="77777777" w:rsidR="00433F29" w:rsidRDefault="00433F29" w:rsidP="00362679"/>
    <w:p w14:paraId="1ABF970E" w14:textId="77777777" w:rsidR="00433F29" w:rsidRDefault="00433F29" w:rsidP="00362679"/>
    <w:p w14:paraId="4312AAB5" w14:textId="77777777" w:rsidR="00433F29" w:rsidRDefault="00433F29" w:rsidP="00362679"/>
    <w:p w14:paraId="3E2BCB8E" w14:textId="77777777" w:rsidR="00433F29" w:rsidRPr="00090291" w:rsidRDefault="00433F29" w:rsidP="00362679"/>
    <w:p w14:paraId="08D04098" w14:textId="77777777" w:rsidR="002C241A" w:rsidRDefault="002C241A">
      <w:pPr>
        <w:pStyle w:val="Heading5"/>
      </w:pPr>
      <w:r>
        <w:lastRenderedPageBreak/>
        <w:t>Lesson Structure:</w:t>
      </w:r>
    </w:p>
    <w:p w14:paraId="384ABBF8" w14:textId="77777777" w:rsidR="002C241A" w:rsidRDefault="002C2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6240"/>
        <w:gridCol w:w="3242"/>
      </w:tblGrid>
      <w:tr w:rsidR="00433F29" w14:paraId="7662A54A" w14:textId="77777777" w:rsidTr="00433F29">
        <w:trPr>
          <w:trHeight w:val="349"/>
        </w:trPr>
        <w:tc>
          <w:tcPr>
            <w:tcW w:w="814" w:type="dxa"/>
          </w:tcPr>
          <w:p w14:paraId="2619EE24" w14:textId="77777777" w:rsidR="002C241A" w:rsidRDefault="002C241A">
            <w:pPr>
              <w:rPr>
                <w:b/>
                <w:bCs/>
              </w:rPr>
            </w:pPr>
            <w:r>
              <w:rPr>
                <w:b/>
                <w:bCs/>
              </w:rPr>
              <w:t>Time</w:t>
            </w:r>
          </w:p>
        </w:tc>
        <w:tc>
          <w:tcPr>
            <w:tcW w:w="6240" w:type="dxa"/>
          </w:tcPr>
          <w:p w14:paraId="4BD194C6" w14:textId="77777777" w:rsidR="002C241A" w:rsidRDefault="00E00D85">
            <w:pPr>
              <w:rPr>
                <w:b/>
                <w:bCs/>
              </w:rPr>
            </w:pPr>
            <w:r>
              <w:rPr>
                <w:b/>
                <w:bCs/>
              </w:rPr>
              <w:t>Introduction &amp; Motivation</w:t>
            </w:r>
            <w:r w:rsidR="002C241A">
              <w:rPr>
                <w:b/>
                <w:bCs/>
              </w:rPr>
              <w:t>:</w:t>
            </w:r>
          </w:p>
        </w:tc>
        <w:tc>
          <w:tcPr>
            <w:tcW w:w="3242" w:type="dxa"/>
          </w:tcPr>
          <w:p w14:paraId="42454486" w14:textId="77777777" w:rsidR="002C241A" w:rsidRDefault="002C241A">
            <w:pPr>
              <w:pStyle w:val="Heading6"/>
            </w:pPr>
            <w:r>
              <w:t>Teaching Approaches</w:t>
            </w:r>
            <w:r w:rsidR="00E00D85">
              <w:t xml:space="preserve"> &amp; Resources</w:t>
            </w:r>
          </w:p>
        </w:tc>
      </w:tr>
      <w:tr w:rsidR="00433F29" w14:paraId="014E1B18" w14:textId="77777777" w:rsidTr="00433F29">
        <w:trPr>
          <w:trHeight w:val="3781"/>
        </w:trPr>
        <w:tc>
          <w:tcPr>
            <w:tcW w:w="814" w:type="dxa"/>
          </w:tcPr>
          <w:p w14:paraId="65AAA654" w14:textId="67400E96" w:rsidR="002C241A" w:rsidRDefault="004E0ECF">
            <w:pPr>
              <w:rPr>
                <w:b/>
                <w:bCs/>
              </w:rPr>
            </w:pPr>
            <w:r>
              <w:rPr>
                <w:b/>
                <w:bCs/>
              </w:rPr>
              <w:t xml:space="preserve">10 </w:t>
            </w:r>
            <w:r w:rsidR="000019C6">
              <w:rPr>
                <w:b/>
                <w:bCs/>
              </w:rPr>
              <w:t>mins</w:t>
            </w:r>
          </w:p>
          <w:p w14:paraId="5EBBC792" w14:textId="77777777" w:rsidR="002C241A" w:rsidRDefault="002C241A">
            <w:pPr>
              <w:rPr>
                <w:b/>
                <w:bCs/>
              </w:rPr>
            </w:pPr>
          </w:p>
          <w:p w14:paraId="64E40AD2" w14:textId="77777777" w:rsidR="002C241A" w:rsidRDefault="002C241A">
            <w:pPr>
              <w:rPr>
                <w:b/>
                <w:bCs/>
              </w:rPr>
            </w:pPr>
          </w:p>
          <w:p w14:paraId="1B8011E1" w14:textId="77777777" w:rsidR="002C241A" w:rsidRDefault="002C241A">
            <w:pPr>
              <w:rPr>
                <w:b/>
                <w:bCs/>
              </w:rPr>
            </w:pPr>
          </w:p>
          <w:p w14:paraId="1B3A9452" w14:textId="77777777" w:rsidR="002C241A" w:rsidRDefault="002C241A">
            <w:pPr>
              <w:rPr>
                <w:b/>
                <w:bCs/>
              </w:rPr>
            </w:pPr>
          </w:p>
          <w:p w14:paraId="3158CE61" w14:textId="77777777" w:rsidR="002C241A" w:rsidRDefault="002C241A">
            <w:pPr>
              <w:rPr>
                <w:b/>
                <w:bCs/>
              </w:rPr>
            </w:pPr>
          </w:p>
          <w:p w14:paraId="36F228BE" w14:textId="77777777" w:rsidR="002C241A" w:rsidRDefault="002C241A">
            <w:pPr>
              <w:rPr>
                <w:b/>
                <w:bCs/>
              </w:rPr>
            </w:pPr>
          </w:p>
        </w:tc>
        <w:tc>
          <w:tcPr>
            <w:tcW w:w="6240" w:type="dxa"/>
          </w:tcPr>
          <w:p w14:paraId="53985FDB" w14:textId="77777777" w:rsidR="00433F29" w:rsidRDefault="00433F29" w:rsidP="00433F29"/>
          <w:p w14:paraId="17A22CC1" w14:textId="77777777" w:rsidR="00433F29" w:rsidRPr="00356951" w:rsidRDefault="00433F29" w:rsidP="00433F29">
            <w:pPr>
              <w:rPr>
                <w:b/>
              </w:rPr>
            </w:pPr>
            <w:r w:rsidRPr="00356951">
              <w:rPr>
                <w:b/>
              </w:rPr>
              <w:t>Lesson Sequence</w:t>
            </w:r>
          </w:p>
          <w:p w14:paraId="439B9392" w14:textId="77777777" w:rsidR="00433F29" w:rsidRDefault="00433F29" w:rsidP="00433F29"/>
          <w:p w14:paraId="42792F5E" w14:textId="77777777" w:rsidR="00433F29" w:rsidRDefault="00433F29" w:rsidP="00433F29">
            <w:pPr>
              <w:pStyle w:val="ListParagraph"/>
              <w:numPr>
                <w:ilvl w:val="0"/>
                <w:numId w:val="17"/>
              </w:numPr>
            </w:pPr>
            <w:r>
              <w:t xml:space="preserve">Teacher revises with the children the brief analysis they have conducted on climate change and how it affects both the local community and their selves. </w:t>
            </w:r>
          </w:p>
          <w:p w14:paraId="3E1AEF22" w14:textId="77777777" w:rsidR="00433F29" w:rsidRDefault="00433F29" w:rsidP="00433F29">
            <w:pPr>
              <w:rPr>
                <w:i/>
              </w:rPr>
            </w:pPr>
            <w:r w:rsidRPr="00847E7A">
              <w:rPr>
                <w:i/>
              </w:rPr>
              <w:t>“Do you think the impacts of climate change are the same for you as they are for someone on the other side of the world”?</w:t>
            </w:r>
          </w:p>
          <w:p w14:paraId="692545AC" w14:textId="55EED43D" w:rsidR="00433F29" w:rsidRPr="00847E7A" w:rsidRDefault="00433F29" w:rsidP="00433F29">
            <w:pPr>
              <w:rPr>
                <w:i/>
              </w:rPr>
            </w:pPr>
            <w:r>
              <w:t>Teacher plays YouTube link (found in resource section)</w:t>
            </w:r>
          </w:p>
          <w:p w14:paraId="2A54B7DB" w14:textId="77777777" w:rsidR="00433F29" w:rsidRPr="00847E7A" w:rsidRDefault="00433F29" w:rsidP="00433F29">
            <w:pPr>
              <w:rPr>
                <w:i/>
              </w:rPr>
            </w:pPr>
          </w:p>
          <w:p w14:paraId="0F1E117F" w14:textId="77777777" w:rsidR="00433F29" w:rsidRDefault="00433F29" w:rsidP="00433F29">
            <w:pPr>
              <w:pStyle w:val="ListParagraph"/>
              <w:numPr>
                <w:ilvl w:val="0"/>
                <w:numId w:val="17"/>
              </w:numPr>
            </w:pPr>
            <w:r>
              <w:t>Teacher enters into a class discussion with students about the world we live in.</w:t>
            </w:r>
          </w:p>
          <w:p w14:paraId="59C3919B" w14:textId="77777777" w:rsidR="00433F29" w:rsidRDefault="00433F29">
            <w:pPr>
              <w:rPr>
                <w:b/>
                <w:bCs/>
              </w:rPr>
            </w:pPr>
          </w:p>
          <w:p w14:paraId="3EB5BD1A" w14:textId="77777777" w:rsidR="00433F29" w:rsidRDefault="00433F29">
            <w:pPr>
              <w:rPr>
                <w:b/>
                <w:bCs/>
              </w:rPr>
            </w:pPr>
          </w:p>
          <w:p w14:paraId="5D246775" w14:textId="77777777" w:rsidR="00433F29" w:rsidRDefault="00433F29">
            <w:pPr>
              <w:rPr>
                <w:b/>
                <w:bCs/>
              </w:rPr>
            </w:pPr>
          </w:p>
          <w:p w14:paraId="58A1EB9D" w14:textId="77777777" w:rsidR="00433F29" w:rsidRDefault="00433F29">
            <w:pPr>
              <w:rPr>
                <w:b/>
                <w:bCs/>
              </w:rPr>
            </w:pPr>
          </w:p>
          <w:p w14:paraId="56D8C664" w14:textId="77777777" w:rsidR="00433F29" w:rsidRDefault="00433F29">
            <w:pPr>
              <w:rPr>
                <w:b/>
                <w:bCs/>
              </w:rPr>
            </w:pPr>
          </w:p>
          <w:p w14:paraId="553FDACB" w14:textId="77777777" w:rsidR="00433F29" w:rsidRDefault="00433F29">
            <w:pPr>
              <w:rPr>
                <w:b/>
                <w:bCs/>
              </w:rPr>
            </w:pPr>
          </w:p>
          <w:p w14:paraId="32323254" w14:textId="77777777" w:rsidR="00FC1164" w:rsidRDefault="00FC1164">
            <w:pPr>
              <w:rPr>
                <w:b/>
                <w:bCs/>
              </w:rPr>
            </w:pPr>
          </w:p>
        </w:tc>
        <w:tc>
          <w:tcPr>
            <w:tcW w:w="3242" w:type="dxa"/>
          </w:tcPr>
          <w:p w14:paraId="4A8BC508" w14:textId="77777777" w:rsidR="00433F29" w:rsidRDefault="00433F29" w:rsidP="00433F29">
            <w:pPr>
              <w:rPr>
                <w:b/>
              </w:rPr>
            </w:pPr>
          </w:p>
          <w:p w14:paraId="6F129640" w14:textId="77777777" w:rsidR="00433F29" w:rsidRPr="00210463" w:rsidRDefault="00433F29" w:rsidP="00433F29">
            <w:pPr>
              <w:rPr>
                <w:b/>
                <w:i/>
              </w:rPr>
            </w:pPr>
            <w:r>
              <w:rPr>
                <w:b/>
                <w:i/>
              </w:rPr>
              <w:t>Teacher</w:t>
            </w:r>
          </w:p>
          <w:p w14:paraId="22E80DED" w14:textId="77777777" w:rsidR="00433F29" w:rsidRDefault="00433F29" w:rsidP="00433F29">
            <w:pPr>
              <w:pStyle w:val="ListParagraph"/>
              <w:numPr>
                <w:ilvl w:val="0"/>
                <w:numId w:val="15"/>
              </w:numPr>
            </w:pPr>
            <w:r>
              <w:t>Whiteboard</w:t>
            </w:r>
          </w:p>
          <w:p w14:paraId="3B6AF3CC" w14:textId="77777777" w:rsidR="00433F29" w:rsidRDefault="00433F29" w:rsidP="00433F29">
            <w:pPr>
              <w:pStyle w:val="ListParagraph"/>
              <w:numPr>
                <w:ilvl w:val="0"/>
                <w:numId w:val="15"/>
              </w:numPr>
            </w:pPr>
            <w:r>
              <w:t>Inquiry Question on Cardboard</w:t>
            </w:r>
          </w:p>
          <w:p w14:paraId="52E8C097" w14:textId="77777777" w:rsidR="00433F29" w:rsidRDefault="000F5DD9" w:rsidP="00433F29">
            <w:pPr>
              <w:pStyle w:val="ListParagraph"/>
              <w:numPr>
                <w:ilvl w:val="0"/>
                <w:numId w:val="15"/>
              </w:numPr>
            </w:pPr>
            <w:hyperlink r:id="rId14" w:history="1">
              <w:r w:rsidR="00433F29" w:rsidRPr="00F4109C">
                <w:rPr>
                  <w:rStyle w:val="Hyperlink"/>
                </w:rPr>
                <w:t>https://www.youtube.com/watch?v=2e75_sYvOOU</w:t>
              </w:r>
            </w:hyperlink>
            <w:r w:rsidR="00433F29">
              <w:t xml:space="preserve"> </w:t>
            </w:r>
          </w:p>
          <w:p w14:paraId="46313F31" w14:textId="77777777" w:rsidR="00433F29" w:rsidRDefault="00433F29" w:rsidP="00433F29">
            <w:pPr>
              <w:pStyle w:val="ListParagraph"/>
              <w:numPr>
                <w:ilvl w:val="0"/>
                <w:numId w:val="15"/>
              </w:numPr>
            </w:pPr>
            <w:r>
              <w:t>Laptop</w:t>
            </w:r>
          </w:p>
          <w:p w14:paraId="6A520893" w14:textId="77777777" w:rsidR="00433F29" w:rsidRDefault="00433F29" w:rsidP="00433F29">
            <w:pPr>
              <w:pStyle w:val="ListParagraph"/>
              <w:numPr>
                <w:ilvl w:val="0"/>
                <w:numId w:val="15"/>
              </w:numPr>
            </w:pPr>
            <w:r>
              <w:t>Video Projector</w:t>
            </w:r>
          </w:p>
          <w:p w14:paraId="1D1C5FB6" w14:textId="77777777" w:rsidR="00137BCB" w:rsidRPr="00A958E3" w:rsidRDefault="00137BCB" w:rsidP="00137BCB">
            <w:pPr>
              <w:rPr>
                <w:b/>
              </w:rPr>
            </w:pPr>
            <w:r w:rsidRPr="00A958E3">
              <w:rPr>
                <w:b/>
              </w:rPr>
              <w:t>Classroom Organisation</w:t>
            </w:r>
          </w:p>
          <w:p w14:paraId="64908F79" w14:textId="77777777" w:rsidR="00137BCB" w:rsidRDefault="00137BCB" w:rsidP="00137BCB">
            <w:r>
              <w:t>Students are stationed at their desks for this lesson.</w:t>
            </w:r>
          </w:p>
          <w:p w14:paraId="4AC1A119" w14:textId="09CF8F04" w:rsidR="0017066A" w:rsidRPr="00433F29" w:rsidRDefault="0017066A" w:rsidP="00433F29">
            <w:pPr>
              <w:rPr>
                <w:b/>
                <w:i/>
              </w:rPr>
            </w:pPr>
          </w:p>
        </w:tc>
      </w:tr>
    </w:tbl>
    <w:p w14:paraId="2C72277C" w14:textId="31E6F91C" w:rsidR="00E00D85" w:rsidRDefault="00E00D85">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232"/>
        <w:gridCol w:w="3242"/>
      </w:tblGrid>
      <w:tr w:rsidR="002C241A" w14:paraId="5FF01736" w14:textId="77777777" w:rsidTr="00433F29">
        <w:trPr>
          <w:trHeight w:val="349"/>
        </w:trPr>
        <w:tc>
          <w:tcPr>
            <w:tcW w:w="822" w:type="dxa"/>
            <w:tcBorders>
              <w:bottom w:val="single" w:sz="4" w:space="0" w:color="auto"/>
            </w:tcBorders>
          </w:tcPr>
          <w:p w14:paraId="326189A1" w14:textId="77777777" w:rsidR="002C241A" w:rsidRDefault="002C241A">
            <w:pPr>
              <w:rPr>
                <w:b/>
                <w:bCs/>
              </w:rPr>
            </w:pPr>
            <w:r>
              <w:rPr>
                <w:b/>
                <w:bCs/>
              </w:rPr>
              <w:t>Time</w:t>
            </w:r>
          </w:p>
        </w:tc>
        <w:tc>
          <w:tcPr>
            <w:tcW w:w="6232" w:type="dxa"/>
            <w:tcBorders>
              <w:bottom w:val="single" w:sz="4" w:space="0" w:color="auto"/>
            </w:tcBorders>
          </w:tcPr>
          <w:p w14:paraId="62E9B2B3" w14:textId="77777777" w:rsidR="002C241A" w:rsidRDefault="002C241A">
            <w:pPr>
              <w:rPr>
                <w:b/>
                <w:bCs/>
              </w:rPr>
            </w:pPr>
            <w:r>
              <w:rPr>
                <w:b/>
                <w:bCs/>
              </w:rPr>
              <w:t>Main Content:</w:t>
            </w:r>
          </w:p>
        </w:tc>
        <w:tc>
          <w:tcPr>
            <w:tcW w:w="3242" w:type="dxa"/>
            <w:tcBorders>
              <w:bottom w:val="single" w:sz="4" w:space="0" w:color="auto"/>
            </w:tcBorders>
          </w:tcPr>
          <w:p w14:paraId="3A7970FB" w14:textId="77777777" w:rsidR="002C241A" w:rsidRDefault="00E00D85">
            <w:pPr>
              <w:pStyle w:val="Heading6"/>
            </w:pPr>
            <w:r>
              <w:t>Teaching Approaches &amp; Resources</w:t>
            </w:r>
          </w:p>
        </w:tc>
      </w:tr>
      <w:tr w:rsidR="002C241A" w14:paraId="232828CA" w14:textId="77777777" w:rsidTr="00433F29">
        <w:trPr>
          <w:trHeight w:val="4236"/>
        </w:trPr>
        <w:tc>
          <w:tcPr>
            <w:tcW w:w="822" w:type="dxa"/>
            <w:tcBorders>
              <w:bottom w:val="nil"/>
            </w:tcBorders>
          </w:tcPr>
          <w:p w14:paraId="18B75E24" w14:textId="1F7C8B9A" w:rsidR="002C241A" w:rsidRDefault="004E0ECF">
            <w:pPr>
              <w:rPr>
                <w:b/>
                <w:bCs/>
              </w:rPr>
            </w:pPr>
            <w:r>
              <w:rPr>
                <w:b/>
                <w:bCs/>
              </w:rPr>
              <w:t>15 mins</w:t>
            </w:r>
          </w:p>
          <w:p w14:paraId="4DA357A8" w14:textId="77777777" w:rsidR="002C241A" w:rsidRDefault="002C241A" w:rsidP="00FC1164">
            <w:pPr>
              <w:rPr>
                <w:b/>
                <w:bCs/>
              </w:rPr>
            </w:pPr>
          </w:p>
          <w:p w14:paraId="0E6693F0" w14:textId="77777777" w:rsidR="002C241A" w:rsidRDefault="002C241A" w:rsidP="00FC1164">
            <w:pPr>
              <w:rPr>
                <w:b/>
                <w:bCs/>
              </w:rPr>
            </w:pPr>
          </w:p>
          <w:p w14:paraId="104611BE" w14:textId="77777777" w:rsidR="002C241A" w:rsidRDefault="002C241A" w:rsidP="00FC1164">
            <w:pPr>
              <w:rPr>
                <w:b/>
                <w:bCs/>
              </w:rPr>
            </w:pPr>
          </w:p>
          <w:p w14:paraId="6B23584C" w14:textId="77777777" w:rsidR="002C241A" w:rsidRDefault="002C241A" w:rsidP="00FC1164">
            <w:pPr>
              <w:rPr>
                <w:b/>
                <w:bCs/>
              </w:rPr>
            </w:pPr>
          </w:p>
          <w:p w14:paraId="45FF573E" w14:textId="77777777" w:rsidR="002C241A" w:rsidRDefault="002C241A" w:rsidP="00FC1164">
            <w:pPr>
              <w:rPr>
                <w:b/>
                <w:bCs/>
              </w:rPr>
            </w:pPr>
          </w:p>
          <w:p w14:paraId="6FC2B445" w14:textId="77777777" w:rsidR="002C241A" w:rsidRDefault="002C241A" w:rsidP="00FC1164">
            <w:pPr>
              <w:rPr>
                <w:b/>
                <w:bCs/>
              </w:rPr>
            </w:pPr>
          </w:p>
          <w:p w14:paraId="1B8AB79A" w14:textId="77777777" w:rsidR="002C241A" w:rsidRDefault="002C241A">
            <w:pPr>
              <w:rPr>
                <w:b/>
                <w:bCs/>
              </w:rPr>
            </w:pPr>
          </w:p>
        </w:tc>
        <w:tc>
          <w:tcPr>
            <w:tcW w:w="6232" w:type="dxa"/>
            <w:tcBorders>
              <w:bottom w:val="nil"/>
            </w:tcBorders>
          </w:tcPr>
          <w:p w14:paraId="4DC2DC3B" w14:textId="77777777" w:rsidR="004E0ECF" w:rsidRPr="00196EB8" w:rsidRDefault="004E0ECF" w:rsidP="004E0ECF">
            <w:pPr>
              <w:rPr>
                <w:bCs/>
              </w:rPr>
            </w:pPr>
          </w:p>
          <w:p w14:paraId="2C172D65" w14:textId="77777777" w:rsidR="00433F29" w:rsidRDefault="00433F29" w:rsidP="00433F29">
            <w:pPr>
              <w:pStyle w:val="ListParagraph"/>
              <w:numPr>
                <w:ilvl w:val="0"/>
                <w:numId w:val="17"/>
              </w:numPr>
            </w:pPr>
            <w:r>
              <w:t>Students are asked to consider the following questions</w:t>
            </w:r>
          </w:p>
          <w:p w14:paraId="10353EAE" w14:textId="77777777" w:rsidR="00433F29" w:rsidRDefault="00433F29" w:rsidP="00433F29">
            <w:pPr>
              <w:pStyle w:val="ListParagraph"/>
              <w:numPr>
                <w:ilvl w:val="0"/>
                <w:numId w:val="16"/>
              </w:numPr>
            </w:pPr>
            <w:r>
              <w:t>Does everyone have the same job?</w:t>
            </w:r>
          </w:p>
          <w:p w14:paraId="65B25B85" w14:textId="77777777" w:rsidR="00433F29" w:rsidRDefault="00433F29" w:rsidP="00433F29">
            <w:pPr>
              <w:pStyle w:val="ListParagraph"/>
              <w:numPr>
                <w:ilvl w:val="0"/>
                <w:numId w:val="16"/>
              </w:numPr>
            </w:pPr>
            <w:r>
              <w:t>Do we all live in the same place?</w:t>
            </w:r>
          </w:p>
          <w:p w14:paraId="066DF402" w14:textId="77777777" w:rsidR="00433F29" w:rsidRDefault="00433F29" w:rsidP="00433F29">
            <w:pPr>
              <w:pStyle w:val="ListParagraph"/>
              <w:numPr>
                <w:ilvl w:val="0"/>
                <w:numId w:val="16"/>
              </w:numPr>
            </w:pPr>
            <w:r>
              <w:t>How are our places different?</w:t>
            </w:r>
          </w:p>
          <w:p w14:paraId="4336996A" w14:textId="77777777" w:rsidR="00433F29" w:rsidRDefault="00433F29" w:rsidP="00433F29">
            <w:pPr>
              <w:pStyle w:val="ListParagraph"/>
            </w:pPr>
          </w:p>
          <w:p w14:paraId="20A84330" w14:textId="77777777" w:rsidR="00433F29" w:rsidRDefault="00433F29" w:rsidP="00433F29"/>
          <w:p w14:paraId="72264D72" w14:textId="77777777" w:rsidR="00433F29" w:rsidRDefault="00433F29" w:rsidP="00433F29">
            <w:pPr>
              <w:pStyle w:val="ListParagraph"/>
              <w:numPr>
                <w:ilvl w:val="0"/>
                <w:numId w:val="17"/>
              </w:numPr>
            </w:pPr>
            <w:r>
              <w:t>Students are asked to share their thoughts with their classmates before the teacher brings student focus to the whiteboard.</w:t>
            </w:r>
          </w:p>
          <w:p w14:paraId="4275F36B" w14:textId="77777777" w:rsidR="00433F29" w:rsidRDefault="00433F29" w:rsidP="00433F29">
            <w:pPr>
              <w:pStyle w:val="ListParagraph"/>
              <w:numPr>
                <w:ilvl w:val="0"/>
                <w:numId w:val="17"/>
              </w:numPr>
            </w:pPr>
            <w:r>
              <w:t>Students are given out their character role for the unit and allowed time to read them.</w:t>
            </w:r>
          </w:p>
          <w:p w14:paraId="42082404" w14:textId="77777777" w:rsidR="00433F29" w:rsidRDefault="00433F29" w:rsidP="00433F29">
            <w:pPr>
              <w:pStyle w:val="ListParagraph"/>
              <w:numPr>
                <w:ilvl w:val="0"/>
                <w:numId w:val="17"/>
              </w:numPr>
            </w:pPr>
            <w:r>
              <w:t>Students are given a few minutes to travel around the room and view other students character roles. Teacher asks them to draw upon their previous knowledge to compare the two.  “Is your character similar to the others.</w:t>
            </w:r>
          </w:p>
          <w:p w14:paraId="0EE45DB0" w14:textId="79D78171" w:rsidR="00433F29" w:rsidRPr="00433F29" w:rsidRDefault="00433F29" w:rsidP="00433F29">
            <w:pPr>
              <w:pStyle w:val="ListParagraph"/>
              <w:numPr>
                <w:ilvl w:val="0"/>
                <w:numId w:val="17"/>
              </w:numPr>
            </w:pPr>
            <w:r>
              <w:t>On the board, begin a mind map and have students think about the differing factors between their character roles.</w:t>
            </w:r>
          </w:p>
          <w:p w14:paraId="69EACF39" w14:textId="77777777" w:rsidR="00433F29" w:rsidRDefault="00433F29" w:rsidP="00433F29">
            <w:pPr>
              <w:rPr>
                <w:b/>
                <w:bCs/>
              </w:rPr>
            </w:pPr>
          </w:p>
          <w:p w14:paraId="701CB6F0" w14:textId="77777777" w:rsidR="00433F29" w:rsidRDefault="00433F29" w:rsidP="00433F29">
            <w:pPr>
              <w:rPr>
                <w:b/>
                <w:bCs/>
              </w:rPr>
            </w:pPr>
          </w:p>
          <w:p w14:paraId="18A31159" w14:textId="77777777" w:rsidR="00433F29" w:rsidRDefault="00433F29" w:rsidP="00433F29">
            <w:pPr>
              <w:rPr>
                <w:b/>
                <w:bCs/>
              </w:rPr>
            </w:pPr>
          </w:p>
          <w:p w14:paraId="42DD360F" w14:textId="77777777" w:rsidR="00433F29" w:rsidRDefault="00433F29" w:rsidP="00433F29">
            <w:pPr>
              <w:rPr>
                <w:b/>
                <w:bCs/>
              </w:rPr>
            </w:pPr>
          </w:p>
          <w:p w14:paraId="3B6FB62A" w14:textId="77777777" w:rsidR="00433F29" w:rsidRDefault="00433F29" w:rsidP="00433F29">
            <w:pPr>
              <w:rPr>
                <w:b/>
                <w:bCs/>
              </w:rPr>
            </w:pPr>
          </w:p>
          <w:p w14:paraId="47AC457F" w14:textId="77777777" w:rsidR="00433F29" w:rsidRDefault="00433F29" w:rsidP="00433F29">
            <w:pPr>
              <w:rPr>
                <w:b/>
                <w:bCs/>
              </w:rPr>
            </w:pPr>
          </w:p>
          <w:p w14:paraId="30A12093" w14:textId="1AF2B278" w:rsidR="002C241A" w:rsidRPr="00433F29" w:rsidRDefault="002C241A" w:rsidP="00433F29">
            <w:pPr>
              <w:rPr>
                <w:bCs/>
              </w:rPr>
            </w:pPr>
          </w:p>
        </w:tc>
        <w:tc>
          <w:tcPr>
            <w:tcW w:w="3242" w:type="dxa"/>
            <w:tcBorders>
              <w:bottom w:val="nil"/>
            </w:tcBorders>
          </w:tcPr>
          <w:p w14:paraId="37C84FEE" w14:textId="77777777" w:rsidR="00433F29" w:rsidRPr="00210463" w:rsidRDefault="00433F29" w:rsidP="00433F29">
            <w:pPr>
              <w:rPr>
                <w:b/>
                <w:i/>
              </w:rPr>
            </w:pPr>
            <w:r>
              <w:rPr>
                <w:b/>
                <w:i/>
              </w:rPr>
              <w:t>Teacher</w:t>
            </w:r>
          </w:p>
          <w:p w14:paraId="4DFAC161" w14:textId="77777777" w:rsidR="00433F29" w:rsidRDefault="00433F29" w:rsidP="00433F29">
            <w:pPr>
              <w:pStyle w:val="ListParagraph"/>
              <w:numPr>
                <w:ilvl w:val="0"/>
                <w:numId w:val="15"/>
              </w:numPr>
            </w:pPr>
            <w:r>
              <w:t>Whiteboard</w:t>
            </w:r>
          </w:p>
          <w:p w14:paraId="5D867746" w14:textId="77777777" w:rsidR="00433F29" w:rsidRDefault="00433F29" w:rsidP="00433F29">
            <w:pPr>
              <w:pStyle w:val="ListParagraph"/>
              <w:numPr>
                <w:ilvl w:val="0"/>
                <w:numId w:val="15"/>
              </w:numPr>
            </w:pPr>
            <w:r>
              <w:t>Student Character Role cards (To be distributed during lesson)</w:t>
            </w:r>
          </w:p>
          <w:p w14:paraId="685D020E" w14:textId="77777777" w:rsidR="00433F29" w:rsidRDefault="00433F29" w:rsidP="00433F29">
            <w:pPr>
              <w:pStyle w:val="ListParagraph"/>
              <w:numPr>
                <w:ilvl w:val="0"/>
                <w:numId w:val="15"/>
              </w:numPr>
            </w:pPr>
            <w:r>
              <w:t>Laptop</w:t>
            </w:r>
          </w:p>
          <w:p w14:paraId="5324B1F2" w14:textId="77777777" w:rsidR="00433F29" w:rsidRDefault="00433F29" w:rsidP="00433F29">
            <w:pPr>
              <w:pStyle w:val="ListParagraph"/>
              <w:numPr>
                <w:ilvl w:val="0"/>
                <w:numId w:val="15"/>
              </w:numPr>
            </w:pPr>
            <w:r>
              <w:t>Video Projector</w:t>
            </w:r>
          </w:p>
          <w:p w14:paraId="41CB691B" w14:textId="77777777" w:rsidR="00433F29" w:rsidRDefault="00433F29" w:rsidP="00433F29">
            <w:pPr>
              <w:rPr>
                <w:b/>
                <w:i/>
              </w:rPr>
            </w:pPr>
            <w:r w:rsidRPr="00210463">
              <w:rPr>
                <w:b/>
                <w:i/>
              </w:rPr>
              <w:t>Student</w:t>
            </w:r>
          </w:p>
          <w:p w14:paraId="338C02A2" w14:textId="77777777" w:rsidR="00433F29" w:rsidRDefault="00433F29" w:rsidP="00433F29">
            <w:pPr>
              <w:pStyle w:val="ListParagraph"/>
              <w:numPr>
                <w:ilvl w:val="0"/>
                <w:numId w:val="16"/>
              </w:numPr>
              <w:rPr>
                <w:i/>
              </w:rPr>
            </w:pPr>
            <w:r w:rsidRPr="00044C3F">
              <w:rPr>
                <w:i/>
              </w:rPr>
              <w:t>A3 sheet of paper</w:t>
            </w:r>
          </w:p>
          <w:p w14:paraId="1D4DC1D1" w14:textId="77777777" w:rsidR="00433F29" w:rsidRDefault="00433F29" w:rsidP="00433F29">
            <w:pPr>
              <w:pStyle w:val="ListParagraph"/>
              <w:numPr>
                <w:ilvl w:val="0"/>
                <w:numId w:val="16"/>
              </w:numPr>
              <w:rPr>
                <w:i/>
              </w:rPr>
            </w:pPr>
            <w:r>
              <w:rPr>
                <w:i/>
              </w:rPr>
              <w:t>Pencil case</w:t>
            </w:r>
          </w:p>
          <w:p w14:paraId="4B1134E9" w14:textId="77777777" w:rsidR="00433F29" w:rsidRPr="00044C3F" w:rsidRDefault="00433F29" w:rsidP="00433F29">
            <w:pPr>
              <w:pStyle w:val="ListParagraph"/>
              <w:numPr>
                <w:ilvl w:val="0"/>
                <w:numId w:val="16"/>
              </w:numPr>
              <w:rPr>
                <w:i/>
              </w:rPr>
            </w:pPr>
            <w:r>
              <w:rPr>
                <w:i/>
              </w:rPr>
              <w:t>Character Role cards</w:t>
            </w:r>
          </w:p>
          <w:p w14:paraId="306B65AB" w14:textId="19E67601" w:rsidR="0017066A" w:rsidRPr="0017066A" w:rsidRDefault="0017066A" w:rsidP="00433F29">
            <w:pPr>
              <w:pStyle w:val="ListParagraph"/>
            </w:pPr>
          </w:p>
        </w:tc>
      </w:tr>
      <w:tr w:rsidR="002C241A" w14:paraId="6ADE925E" w14:textId="77777777" w:rsidTr="00433F29">
        <w:trPr>
          <w:trHeight w:val="84"/>
        </w:trPr>
        <w:tc>
          <w:tcPr>
            <w:tcW w:w="822" w:type="dxa"/>
            <w:tcBorders>
              <w:top w:val="nil"/>
              <w:bottom w:val="nil"/>
            </w:tcBorders>
          </w:tcPr>
          <w:p w14:paraId="56B194CA" w14:textId="264FB2E7" w:rsidR="002C241A" w:rsidRDefault="002C241A">
            <w:pPr>
              <w:rPr>
                <w:b/>
                <w:bCs/>
              </w:rPr>
            </w:pPr>
          </w:p>
        </w:tc>
        <w:tc>
          <w:tcPr>
            <w:tcW w:w="6232" w:type="dxa"/>
            <w:tcBorders>
              <w:top w:val="nil"/>
              <w:bottom w:val="nil"/>
            </w:tcBorders>
          </w:tcPr>
          <w:p w14:paraId="75A5E731" w14:textId="77777777" w:rsidR="002C241A" w:rsidRDefault="002C241A">
            <w:pPr>
              <w:rPr>
                <w:b/>
                <w:bCs/>
              </w:rPr>
            </w:pPr>
          </w:p>
        </w:tc>
        <w:tc>
          <w:tcPr>
            <w:tcW w:w="3242" w:type="dxa"/>
            <w:tcBorders>
              <w:top w:val="nil"/>
              <w:bottom w:val="single" w:sz="4" w:space="0" w:color="auto"/>
            </w:tcBorders>
          </w:tcPr>
          <w:p w14:paraId="4CC98ACC" w14:textId="77777777" w:rsidR="00FC1164" w:rsidRPr="00FC1164" w:rsidRDefault="00FC1164" w:rsidP="00FC1164"/>
        </w:tc>
      </w:tr>
      <w:tr w:rsidR="00FC1164" w14:paraId="434B573B" w14:textId="77777777" w:rsidTr="00433F29">
        <w:trPr>
          <w:trHeight w:val="1551"/>
        </w:trPr>
        <w:tc>
          <w:tcPr>
            <w:tcW w:w="822" w:type="dxa"/>
            <w:tcBorders>
              <w:top w:val="nil"/>
              <w:bottom w:val="single" w:sz="4" w:space="0" w:color="auto"/>
            </w:tcBorders>
          </w:tcPr>
          <w:p w14:paraId="77A20D51" w14:textId="77777777" w:rsidR="00FC1164" w:rsidRDefault="00FC1164">
            <w:pPr>
              <w:rPr>
                <w:b/>
                <w:bCs/>
              </w:rPr>
            </w:pPr>
          </w:p>
        </w:tc>
        <w:tc>
          <w:tcPr>
            <w:tcW w:w="6232" w:type="dxa"/>
            <w:tcBorders>
              <w:top w:val="nil"/>
            </w:tcBorders>
          </w:tcPr>
          <w:p w14:paraId="1EE5CF4B" w14:textId="77777777" w:rsidR="00FC1164" w:rsidRDefault="00FC1164">
            <w:pPr>
              <w:rPr>
                <w:b/>
                <w:bCs/>
              </w:rPr>
            </w:pPr>
          </w:p>
        </w:tc>
        <w:tc>
          <w:tcPr>
            <w:tcW w:w="3242" w:type="dxa"/>
            <w:tcBorders>
              <w:top w:val="single" w:sz="4" w:space="0" w:color="auto"/>
            </w:tcBorders>
          </w:tcPr>
          <w:p w14:paraId="714E3541" w14:textId="77777777" w:rsidR="00FC1164" w:rsidRDefault="00FC1164" w:rsidP="00FC1164">
            <w:pPr>
              <w:pStyle w:val="Heading6"/>
            </w:pPr>
            <w:r>
              <w:t>Support and/or Extension Activities</w:t>
            </w:r>
          </w:p>
          <w:p w14:paraId="605DE39D" w14:textId="5E26A338" w:rsidR="00FC1164" w:rsidRDefault="00A827CB" w:rsidP="00FC1164">
            <w:r>
              <w:t>Students who have not heard of their characters country are offered a change to locate it on a map.</w:t>
            </w:r>
          </w:p>
          <w:p w14:paraId="4C23C414" w14:textId="77777777" w:rsidR="00FC1164" w:rsidRDefault="00FC1164" w:rsidP="00FC1164"/>
          <w:p w14:paraId="3949B105" w14:textId="77777777" w:rsidR="00433F29" w:rsidRDefault="00433F29" w:rsidP="00FC1164"/>
          <w:p w14:paraId="5B18F08B" w14:textId="77777777" w:rsidR="00433F29" w:rsidRDefault="00433F29" w:rsidP="00FC1164"/>
          <w:p w14:paraId="66D0FBA1" w14:textId="77777777" w:rsidR="00433F29" w:rsidRDefault="00433F29" w:rsidP="00FC1164"/>
          <w:p w14:paraId="7A524858" w14:textId="77777777" w:rsidR="00433F29" w:rsidRDefault="00433F29" w:rsidP="00FC1164"/>
          <w:p w14:paraId="41AE57A6" w14:textId="77777777" w:rsidR="00433F29" w:rsidRDefault="00433F29" w:rsidP="00FC1164"/>
          <w:p w14:paraId="3CFFFAF5" w14:textId="77777777" w:rsidR="00FC1164" w:rsidRPr="00FC1164" w:rsidRDefault="00FC1164" w:rsidP="00FC1164"/>
        </w:tc>
      </w:tr>
    </w:tbl>
    <w:p w14:paraId="3C5E3E30" w14:textId="77777777" w:rsidR="002C241A" w:rsidRDefault="002C241A">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2C241A" w14:paraId="37A2947A" w14:textId="77777777">
        <w:trPr>
          <w:trHeight w:val="349"/>
        </w:trPr>
        <w:tc>
          <w:tcPr>
            <w:tcW w:w="918" w:type="dxa"/>
          </w:tcPr>
          <w:p w14:paraId="0684836B" w14:textId="77777777" w:rsidR="002C241A" w:rsidRDefault="002C241A">
            <w:pPr>
              <w:rPr>
                <w:b/>
                <w:bCs/>
              </w:rPr>
            </w:pPr>
            <w:r>
              <w:rPr>
                <w:b/>
                <w:bCs/>
              </w:rPr>
              <w:t>Time</w:t>
            </w:r>
          </w:p>
        </w:tc>
        <w:tc>
          <w:tcPr>
            <w:tcW w:w="5940" w:type="dxa"/>
          </w:tcPr>
          <w:p w14:paraId="24B25A64" w14:textId="77777777" w:rsidR="002C241A" w:rsidRDefault="002C241A">
            <w:pPr>
              <w:rPr>
                <w:b/>
                <w:bCs/>
              </w:rPr>
            </w:pPr>
            <w:r>
              <w:rPr>
                <w:b/>
                <w:bCs/>
              </w:rPr>
              <w:t>Conclusion:</w:t>
            </w:r>
          </w:p>
        </w:tc>
        <w:tc>
          <w:tcPr>
            <w:tcW w:w="3186" w:type="dxa"/>
          </w:tcPr>
          <w:p w14:paraId="694282D8" w14:textId="77777777" w:rsidR="002C241A" w:rsidRDefault="00E00D85">
            <w:pPr>
              <w:pStyle w:val="Heading6"/>
            </w:pPr>
            <w:r>
              <w:t>Teaching Approaches &amp; Resources</w:t>
            </w:r>
          </w:p>
        </w:tc>
      </w:tr>
      <w:tr w:rsidR="002C241A" w14:paraId="775B4B65" w14:textId="77777777">
        <w:trPr>
          <w:trHeight w:val="3605"/>
        </w:trPr>
        <w:tc>
          <w:tcPr>
            <w:tcW w:w="918" w:type="dxa"/>
          </w:tcPr>
          <w:p w14:paraId="7326D765" w14:textId="77777777" w:rsidR="002C241A" w:rsidRDefault="002C241A">
            <w:pPr>
              <w:rPr>
                <w:b/>
                <w:bCs/>
              </w:rPr>
            </w:pPr>
          </w:p>
          <w:p w14:paraId="34223E0B" w14:textId="77777777" w:rsidR="002C241A" w:rsidRDefault="002C241A">
            <w:pPr>
              <w:rPr>
                <w:b/>
                <w:bCs/>
              </w:rPr>
            </w:pPr>
          </w:p>
          <w:p w14:paraId="20B30BAF" w14:textId="77777777" w:rsidR="002C241A" w:rsidRDefault="002C241A">
            <w:pPr>
              <w:rPr>
                <w:b/>
                <w:bCs/>
              </w:rPr>
            </w:pPr>
          </w:p>
          <w:p w14:paraId="0FD3EA54" w14:textId="77777777" w:rsidR="002C241A" w:rsidRDefault="002C241A">
            <w:pPr>
              <w:rPr>
                <w:b/>
                <w:bCs/>
              </w:rPr>
            </w:pPr>
          </w:p>
          <w:p w14:paraId="4FD1635E" w14:textId="77777777" w:rsidR="002C241A" w:rsidRDefault="002C241A">
            <w:pPr>
              <w:rPr>
                <w:b/>
                <w:bCs/>
              </w:rPr>
            </w:pPr>
          </w:p>
          <w:p w14:paraId="2EDDF899" w14:textId="77777777" w:rsidR="002C241A" w:rsidRDefault="002C241A">
            <w:pPr>
              <w:rPr>
                <w:b/>
                <w:bCs/>
              </w:rPr>
            </w:pPr>
          </w:p>
          <w:p w14:paraId="1496CB32" w14:textId="77777777" w:rsidR="002C241A" w:rsidRDefault="002C241A">
            <w:pPr>
              <w:rPr>
                <w:b/>
                <w:bCs/>
              </w:rPr>
            </w:pPr>
          </w:p>
          <w:p w14:paraId="77FDE6D2" w14:textId="77777777" w:rsidR="002C241A" w:rsidRDefault="002C241A">
            <w:pPr>
              <w:rPr>
                <w:b/>
                <w:bCs/>
              </w:rPr>
            </w:pPr>
          </w:p>
        </w:tc>
        <w:tc>
          <w:tcPr>
            <w:tcW w:w="5940" w:type="dxa"/>
          </w:tcPr>
          <w:p w14:paraId="6944E41C" w14:textId="77777777" w:rsidR="002C241A" w:rsidRDefault="002C241A">
            <w:pPr>
              <w:rPr>
                <w:b/>
                <w:bCs/>
              </w:rPr>
            </w:pPr>
          </w:p>
          <w:p w14:paraId="12EFF525" w14:textId="0ECD53CA" w:rsidR="002C241A" w:rsidRPr="00433F29" w:rsidRDefault="00433F29">
            <w:pPr>
              <w:rPr>
                <w:bCs/>
              </w:rPr>
            </w:pPr>
            <w:r w:rsidRPr="00433F29">
              <w:rPr>
                <w:bCs/>
              </w:rPr>
              <w:t>8.  Teacher leaves the mind map on the board for the following humanities and social sciences lesson</w:t>
            </w:r>
          </w:p>
        </w:tc>
        <w:tc>
          <w:tcPr>
            <w:tcW w:w="3186" w:type="dxa"/>
          </w:tcPr>
          <w:p w14:paraId="1A9C404B" w14:textId="5865428F" w:rsidR="0017066A" w:rsidRPr="0017066A" w:rsidRDefault="0017066A" w:rsidP="00137BCB">
            <w:pPr>
              <w:pStyle w:val="ListParagraph"/>
            </w:pPr>
          </w:p>
        </w:tc>
      </w:tr>
    </w:tbl>
    <w:p w14:paraId="1E2A911C" w14:textId="46B06D3C" w:rsidR="0028470D" w:rsidRDefault="0028470D" w:rsidP="00E00D85">
      <w:pPr>
        <w:rPr>
          <w:b/>
          <w:sz w:val="28"/>
        </w:rPr>
      </w:pPr>
    </w:p>
    <w:p w14:paraId="620DAA19" w14:textId="77777777" w:rsidR="00E00D85" w:rsidRPr="00E00D85" w:rsidRDefault="00E00D85" w:rsidP="00E00D85">
      <w:pPr>
        <w:rPr>
          <w:b/>
          <w:sz w:val="28"/>
        </w:rPr>
      </w:pPr>
      <w:r w:rsidRPr="00E00D85">
        <w:rPr>
          <w:b/>
          <w:sz w:val="28"/>
        </w:rPr>
        <w:t>Assessment of Learning</w:t>
      </w:r>
    </w:p>
    <w:tbl>
      <w:tblPr>
        <w:tblStyle w:val="TableGrid"/>
        <w:tblW w:w="0" w:type="auto"/>
        <w:tblLook w:val="04A0" w:firstRow="1" w:lastRow="0" w:firstColumn="1" w:lastColumn="0" w:noHBand="0" w:noVBand="1"/>
      </w:tblPr>
      <w:tblGrid>
        <w:gridCol w:w="10098"/>
      </w:tblGrid>
      <w:tr w:rsidR="00E00D85" w14:paraId="2AACFD6B" w14:textId="77777777" w:rsidTr="00FC1164">
        <w:tc>
          <w:tcPr>
            <w:tcW w:w="10098" w:type="dxa"/>
          </w:tcPr>
          <w:p w14:paraId="737A6E66" w14:textId="0B508FC9" w:rsidR="00FC1164" w:rsidRDefault="00A827CB" w:rsidP="00E00D85">
            <w:r>
              <w:t xml:space="preserve">This lesson introduces the summative assessment task for the unit. </w:t>
            </w:r>
          </w:p>
          <w:p w14:paraId="3AEA2AE1" w14:textId="77777777" w:rsidR="00FC1164" w:rsidRDefault="00FC1164" w:rsidP="00E00D85"/>
          <w:p w14:paraId="447BBBE6" w14:textId="77777777" w:rsidR="00E00D85" w:rsidRDefault="00E00D85" w:rsidP="00E00D85"/>
          <w:p w14:paraId="59E44F4E" w14:textId="77777777" w:rsidR="00E00D85" w:rsidRDefault="00E00D85" w:rsidP="00E00D85"/>
          <w:p w14:paraId="26C33AA1" w14:textId="77777777" w:rsidR="00E00D85" w:rsidRDefault="00E00D85" w:rsidP="00E00D85"/>
        </w:tc>
      </w:tr>
    </w:tbl>
    <w:p w14:paraId="4982BDEC" w14:textId="77777777" w:rsidR="00E00D85" w:rsidRDefault="00E00D85" w:rsidP="00E00D85"/>
    <w:p w14:paraId="527827ED" w14:textId="77777777" w:rsidR="00E00D85" w:rsidRPr="00E00D85" w:rsidRDefault="00E00D85" w:rsidP="00E00D85"/>
    <w:p w14:paraId="66A08AA8" w14:textId="77777777" w:rsidR="002C241A" w:rsidRDefault="00FC1164" w:rsidP="00FC1164">
      <w:pPr>
        <w:pStyle w:val="Heading5"/>
        <w:rPr>
          <w:b w:val="0"/>
          <w:bCs w:val="0"/>
        </w:rPr>
      </w:pPr>
      <w:r>
        <w:rPr>
          <w:b w:val="0"/>
          <w:bCs w:val="0"/>
        </w:rPr>
        <w:t xml:space="preserve"> </w:t>
      </w:r>
    </w:p>
    <w:p w14:paraId="37F44DE3" w14:textId="689DC69D" w:rsidR="002C241A" w:rsidRPr="00FC1164" w:rsidRDefault="007772A5" w:rsidP="00FC1164">
      <w:pPr>
        <w:rPr>
          <w:b/>
          <w:sz w:val="28"/>
        </w:rPr>
      </w:pPr>
      <w:r>
        <w:rPr>
          <w:b/>
          <w:noProof/>
          <w:sz w:val="22"/>
          <w:lang w:val="en-US"/>
        </w:rPr>
        <mc:AlternateContent>
          <mc:Choice Requires="wps">
            <w:drawing>
              <wp:anchor distT="0" distB="0" distL="114300" distR="114300" simplePos="0" relativeHeight="251657728" behindDoc="0" locked="0" layoutInCell="1" allowOverlap="1" wp14:anchorId="419E501E" wp14:editId="717463B7">
                <wp:simplePos x="0" y="0"/>
                <wp:positionH relativeFrom="column">
                  <wp:posOffset>0</wp:posOffset>
                </wp:positionH>
                <wp:positionV relativeFrom="paragraph">
                  <wp:posOffset>252730</wp:posOffset>
                </wp:positionV>
                <wp:extent cx="6286500" cy="1485900"/>
                <wp:effectExtent l="0" t="0" r="38100"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9525">
                          <a:solidFill>
                            <a:srgbClr val="000000"/>
                          </a:solidFill>
                          <a:miter lim="800000"/>
                          <a:headEnd/>
                          <a:tailEnd/>
                        </a:ln>
                      </wps:spPr>
                      <wps:txbx>
                        <w:txbxContent>
                          <w:p w14:paraId="64473570" w14:textId="4F68596F" w:rsidR="00433F29" w:rsidRDefault="00433F29" w:rsidP="002F2040">
                            <w:pPr>
                              <w:pStyle w:val="ListParagraph"/>
                              <w:numPr>
                                <w:ilvl w:val="0"/>
                                <w:numId w:val="12"/>
                              </w:numPr>
                            </w:pPr>
                            <w:r>
                              <w:t>Did students engage</w:t>
                            </w:r>
                            <w:bookmarkStart w:id="0" w:name="_GoBack"/>
                            <w:bookmarkEnd w:id="0"/>
                            <w:r>
                              <w:t xml:space="preserve"> in the learning experiences?</w:t>
                            </w:r>
                          </w:p>
                          <w:p w14:paraId="40131446" w14:textId="01BF2FC8" w:rsidR="00433F29" w:rsidRDefault="00433F29" w:rsidP="002F2040">
                            <w:pPr>
                              <w:pStyle w:val="ListParagraph"/>
                              <w:numPr>
                                <w:ilvl w:val="0"/>
                                <w:numId w:val="12"/>
                              </w:numPr>
                            </w:pPr>
                            <w:r>
                              <w:t>Were stud</w:t>
                            </w:r>
                            <w:r w:rsidR="00137BCB">
                              <w:t>ents able to draw on prior geographical knowledge of countries discussed in the lesson</w:t>
                            </w:r>
                            <w:r>
                              <w:t>?</w:t>
                            </w:r>
                          </w:p>
                          <w:p w14:paraId="6DDA56E0" w14:textId="668FDA03" w:rsidR="00433F29" w:rsidRDefault="00137BCB" w:rsidP="002F2040">
                            <w:pPr>
                              <w:pStyle w:val="ListParagraph"/>
                              <w:numPr>
                                <w:ilvl w:val="0"/>
                                <w:numId w:val="12"/>
                              </w:numPr>
                            </w:pPr>
                            <w:r>
                              <w:t>Did students use their time to share their thoughts and ideas</w:t>
                            </w:r>
                            <w:r w:rsidR="00433F29">
                              <w:t>?</w:t>
                            </w:r>
                          </w:p>
                          <w:p w14:paraId="6C43CCCD" w14:textId="573005A4" w:rsidR="00433F29" w:rsidRDefault="00433F29" w:rsidP="002F2040">
                            <w:pPr>
                              <w:pStyle w:val="ListParagraph"/>
                              <w:numPr>
                                <w:ilvl w:val="0"/>
                                <w:numId w:val="12"/>
                              </w:numPr>
                            </w:pPr>
                            <w:r>
                              <w:t>What areas did students need more knowledge in?</w:t>
                            </w:r>
                          </w:p>
                          <w:p w14:paraId="3A973DF0" w14:textId="2AFD4CE3" w:rsidR="00433F29" w:rsidRDefault="00433F29" w:rsidP="002F2040">
                            <w:pPr>
                              <w:pStyle w:val="ListParagraph"/>
                              <w:numPr>
                                <w:ilvl w:val="0"/>
                                <w:numId w:val="12"/>
                              </w:numPr>
                            </w:pPr>
                            <w:r>
                              <w:t>What aspects of learning did the students benefit most from?</w:t>
                            </w:r>
                          </w:p>
                          <w:p w14:paraId="685549CE" w14:textId="527B6D44" w:rsidR="00433F29" w:rsidRDefault="00433F29" w:rsidP="002F2040">
                            <w:pPr>
                              <w:pStyle w:val="ListParagraph"/>
                              <w:numPr>
                                <w:ilvl w:val="0"/>
                                <w:numId w:val="12"/>
                              </w:numPr>
                            </w:pPr>
                            <w:r>
                              <w:t>How could the learning experience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0;margin-top:19.9pt;width:49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">
                <v:textbox>
                  <w:txbxContent>
                    <w:p w14:paraId="64473570" w14:textId="4F68596F" w:rsidR="00433F29" w:rsidRDefault="00433F29" w:rsidP="002F2040">
                      <w:pPr>
                        <w:pStyle w:val="ListParagraph"/>
                        <w:numPr>
                          <w:ilvl w:val="0"/>
                          <w:numId w:val="12"/>
                        </w:numPr>
                      </w:pPr>
                      <w:r>
                        <w:t>Did students engage</w:t>
                      </w:r>
                      <w:bookmarkStart w:id="1" w:name="_GoBack"/>
                      <w:bookmarkEnd w:id="1"/>
                      <w:r>
                        <w:t xml:space="preserve"> in the learning experiences?</w:t>
                      </w:r>
                    </w:p>
                    <w:p w14:paraId="40131446" w14:textId="01BF2FC8" w:rsidR="00433F29" w:rsidRDefault="00433F29" w:rsidP="002F2040">
                      <w:pPr>
                        <w:pStyle w:val="ListParagraph"/>
                        <w:numPr>
                          <w:ilvl w:val="0"/>
                          <w:numId w:val="12"/>
                        </w:numPr>
                      </w:pPr>
                      <w:r>
                        <w:t>Were stud</w:t>
                      </w:r>
                      <w:r w:rsidR="00137BCB">
                        <w:t>ents able to draw on prior geographical knowledge of countries discussed in the lesson</w:t>
                      </w:r>
                      <w:r>
                        <w:t>?</w:t>
                      </w:r>
                    </w:p>
                    <w:p w14:paraId="6DDA56E0" w14:textId="668FDA03" w:rsidR="00433F29" w:rsidRDefault="00137BCB" w:rsidP="002F2040">
                      <w:pPr>
                        <w:pStyle w:val="ListParagraph"/>
                        <w:numPr>
                          <w:ilvl w:val="0"/>
                          <w:numId w:val="12"/>
                        </w:numPr>
                      </w:pPr>
                      <w:r>
                        <w:t>Did students use their time to share their thoughts and ideas</w:t>
                      </w:r>
                      <w:r w:rsidR="00433F29">
                        <w:t>?</w:t>
                      </w:r>
                    </w:p>
                    <w:p w14:paraId="6C43CCCD" w14:textId="573005A4" w:rsidR="00433F29" w:rsidRDefault="00433F29" w:rsidP="002F2040">
                      <w:pPr>
                        <w:pStyle w:val="ListParagraph"/>
                        <w:numPr>
                          <w:ilvl w:val="0"/>
                          <w:numId w:val="12"/>
                        </w:numPr>
                      </w:pPr>
                      <w:r>
                        <w:t>What areas did students need more knowledge in?</w:t>
                      </w:r>
                    </w:p>
                    <w:p w14:paraId="3A973DF0" w14:textId="2AFD4CE3" w:rsidR="00433F29" w:rsidRDefault="00433F29" w:rsidP="002F2040">
                      <w:pPr>
                        <w:pStyle w:val="ListParagraph"/>
                        <w:numPr>
                          <w:ilvl w:val="0"/>
                          <w:numId w:val="12"/>
                        </w:numPr>
                      </w:pPr>
                      <w:r>
                        <w:t>What aspects of learning did the students benefit most from?</w:t>
                      </w:r>
                    </w:p>
                    <w:p w14:paraId="685549CE" w14:textId="527B6D44" w:rsidR="00433F29" w:rsidRDefault="00433F29" w:rsidP="002F2040">
                      <w:pPr>
                        <w:pStyle w:val="ListParagraph"/>
                        <w:numPr>
                          <w:ilvl w:val="0"/>
                          <w:numId w:val="12"/>
                        </w:numPr>
                      </w:pPr>
                      <w:r>
                        <w:t>How could the learning experience be improved?</w:t>
                      </w:r>
                    </w:p>
                  </w:txbxContent>
                </v:textbox>
              </v:shape>
            </w:pict>
          </mc:Fallback>
        </mc:AlternateContent>
      </w:r>
      <w:r w:rsidR="002F2040">
        <w:rPr>
          <w:b/>
          <w:sz w:val="28"/>
        </w:rPr>
        <w:t>Evaluation</w:t>
      </w:r>
    </w:p>
    <w:p w14:paraId="325CC4CC" w14:textId="77777777" w:rsidR="002C241A" w:rsidRDefault="002C241A">
      <w:pPr>
        <w:spacing w:line="480" w:lineRule="auto"/>
        <w:rPr>
          <w:b/>
          <w:bCs/>
          <w:sz w:val="28"/>
        </w:rPr>
      </w:pPr>
    </w:p>
    <w:p w14:paraId="2BF69CF4" w14:textId="77777777" w:rsidR="002C241A" w:rsidRDefault="002C241A">
      <w:pPr>
        <w:spacing w:line="480" w:lineRule="auto"/>
        <w:rPr>
          <w:b/>
          <w:bCs/>
          <w:sz w:val="28"/>
        </w:rPr>
      </w:pPr>
    </w:p>
    <w:p w14:paraId="2EF00420" w14:textId="77777777" w:rsidR="002C241A" w:rsidRDefault="002C241A">
      <w:pPr>
        <w:spacing w:line="480" w:lineRule="auto"/>
        <w:rPr>
          <w:b/>
          <w:bCs/>
          <w:sz w:val="28"/>
        </w:rPr>
      </w:pPr>
    </w:p>
    <w:sectPr w:rsidR="002C241A" w:rsidSect="005F3401">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0BD"/>
    <w:multiLevelType w:val="hybridMultilevel"/>
    <w:tmpl w:val="0E1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57C1"/>
    <w:multiLevelType w:val="hybridMultilevel"/>
    <w:tmpl w:val="8B027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937B0"/>
    <w:multiLevelType w:val="hybridMultilevel"/>
    <w:tmpl w:val="2006CFCA"/>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D062A"/>
    <w:multiLevelType w:val="hybridMultilevel"/>
    <w:tmpl w:val="071A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A4F42"/>
    <w:multiLevelType w:val="hybridMultilevel"/>
    <w:tmpl w:val="BC9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93659"/>
    <w:multiLevelType w:val="hybridMultilevel"/>
    <w:tmpl w:val="881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81770"/>
    <w:multiLevelType w:val="hybridMultilevel"/>
    <w:tmpl w:val="F2B48724"/>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442AF"/>
    <w:multiLevelType w:val="hybridMultilevel"/>
    <w:tmpl w:val="DF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D0FB0"/>
    <w:multiLevelType w:val="hybridMultilevel"/>
    <w:tmpl w:val="1C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706BD"/>
    <w:multiLevelType w:val="hybridMultilevel"/>
    <w:tmpl w:val="4A9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3429"/>
    <w:multiLevelType w:val="hybridMultilevel"/>
    <w:tmpl w:val="73F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65215"/>
    <w:multiLevelType w:val="hybridMultilevel"/>
    <w:tmpl w:val="60F05F5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35206"/>
    <w:multiLevelType w:val="hybridMultilevel"/>
    <w:tmpl w:val="D6F6337E"/>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A464A"/>
    <w:multiLevelType w:val="hybridMultilevel"/>
    <w:tmpl w:val="B5A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20A41"/>
    <w:multiLevelType w:val="hybridMultilevel"/>
    <w:tmpl w:val="74125C2C"/>
    <w:lvl w:ilvl="0" w:tplc="9EA494F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nsid w:val="5575384D"/>
    <w:multiLevelType w:val="hybridMultilevel"/>
    <w:tmpl w:val="B51C797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726A3"/>
    <w:multiLevelType w:val="hybridMultilevel"/>
    <w:tmpl w:val="09DEE29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5"/>
  </w:num>
  <w:num w:numId="5">
    <w:abstractNumId w:val="11"/>
  </w:num>
  <w:num w:numId="6">
    <w:abstractNumId w:val="7"/>
  </w:num>
  <w:num w:numId="7">
    <w:abstractNumId w:val="16"/>
  </w:num>
  <w:num w:numId="8">
    <w:abstractNumId w:val="15"/>
  </w:num>
  <w:num w:numId="9">
    <w:abstractNumId w:val="4"/>
  </w:num>
  <w:num w:numId="10">
    <w:abstractNumId w:val="6"/>
  </w:num>
  <w:num w:numId="11">
    <w:abstractNumId w:val="12"/>
  </w:num>
  <w:num w:numId="12">
    <w:abstractNumId w:val="2"/>
  </w:num>
  <w:num w:numId="13">
    <w:abstractNumId w:val="10"/>
  </w:num>
  <w:num w:numId="14">
    <w:abstractNumId w:val="1"/>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B"/>
    <w:rsid w:val="000019C6"/>
    <w:rsid w:val="00090291"/>
    <w:rsid w:val="00096608"/>
    <w:rsid w:val="000E117D"/>
    <w:rsid w:val="000F5DD9"/>
    <w:rsid w:val="001113E8"/>
    <w:rsid w:val="00137BCB"/>
    <w:rsid w:val="0017066A"/>
    <w:rsid w:val="0028470D"/>
    <w:rsid w:val="002C241A"/>
    <w:rsid w:val="002F2040"/>
    <w:rsid w:val="00301FB9"/>
    <w:rsid w:val="00343718"/>
    <w:rsid w:val="00362679"/>
    <w:rsid w:val="00432112"/>
    <w:rsid w:val="00433F29"/>
    <w:rsid w:val="00457852"/>
    <w:rsid w:val="004B2FF3"/>
    <w:rsid w:val="004E0ECF"/>
    <w:rsid w:val="005035F1"/>
    <w:rsid w:val="00520194"/>
    <w:rsid w:val="005B0067"/>
    <w:rsid w:val="005B522C"/>
    <w:rsid w:val="005F3401"/>
    <w:rsid w:val="007772A5"/>
    <w:rsid w:val="007D4AF1"/>
    <w:rsid w:val="008B483A"/>
    <w:rsid w:val="00971DBB"/>
    <w:rsid w:val="009E436D"/>
    <w:rsid w:val="00A509FC"/>
    <w:rsid w:val="00A827CB"/>
    <w:rsid w:val="00AA2BE8"/>
    <w:rsid w:val="00AD2A37"/>
    <w:rsid w:val="00B67C19"/>
    <w:rsid w:val="00B97338"/>
    <w:rsid w:val="00C70969"/>
    <w:rsid w:val="00CA1132"/>
    <w:rsid w:val="00D9736D"/>
    <w:rsid w:val="00E00D85"/>
    <w:rsid w:val="00E32D0C"/>
    <w:rsid w:val="00E503FD"/>
    <w:rsid w:val="00E9734C"/>
    <w:rsid w:val="00F52392"/>
    <w:rsid w:val="00FC1164"/>
    <w:rsid w:val="00FE29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1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semiHidden/>
    <w:unhideWhenUsed/>
    <w:rsid w:val="005B522C"/>
    <w:rPr>
      <w:color w:val="0000FF"/>
      <w:u w:val="single"/>
    </w:rPr>
  </w:style>
  <w:style w:type="paragraph" w:styleId="NoSpacing">
    <w:name w:val="No Spacing"/>
    <w:uiPriority w:val="1"/>
    <w:qFormat/>
    <w:rsid w:val="00433F29"/>
    <w:rPr>
      <w:rFonts w:ascii="Calibri" w:eastAsia="Calibri" w:hAnsi="Calibri"/>
      <w:sz w:val="22"/>
      <w:szCs w:val="22"/>
      <w:lang w:eastAsia="en-US"/>
    </w:rPr>
  </w:style>
  <w:style w:type="paragraph" w:customStyle="1" w:styleId="Tablesubhead">
    <w:name w:val="Table subhead"/>
    <w:basedOn w:val="Normal"/>
    <w:rsid w:val="00433F29"/>
    <w:pPr>
      <w:spacing w:before="40" w:after="40" w:line="220" w:lineRule="atLeast"/>
    </w:pPr>
    <w:rPr>
      <w:rFonts w:ascii="Arial" w:eastAsiaTheme="minorHAnsi" w:hAnsi="Arial" w:cstheme="minorBid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semiHidden/>
    <w:unhideWhenUsed/>
    <w:rsid w:val="005B522C"/>
    <w:rPr>
      <w:color w:val="0000FF"/>
      <w:u w:val="single"/>
    </w:rPr>
  </w:style>
  <w:style w:type="paragraph" w:styleId="NoSpacing">
    <w:name w:val="No Spacing"/>
    <w:uiPriority w:val="1"/>
    <w:qFormat/>
    <w:rsid w:val="00433F29"/>
    <w:rPr>
      <w:rFonts w:ascii="Calibri" w:eastAsia="Calibri" w:hAnsi="Calibri"/>
      <w:sz w:val="22"/>
      <w:szCs w:val="22"/>
      <w:lang w:eastAsia="en-US"/>
    </w:rPr>
  </w:style>
  <w:style w:type="paragraph" w:customStyle="1" w:styleId="Tablesubhead">
    <w:name w:val="Table subhead"/>
    <w:basedOn w:val="Normal"/>
    <w:rsid w:val="00433F29"/>
    <w:pPr>
      <w:spacing w:before="40" w:after="40" w:line="220" w:lineRule="atLeast"/>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800">
      <w:bodyDiv w:val="1"/>
      <w:marLeft w:val="0"/>
      <w:marRight w:val="0"/>
      <w:marTop w:val="0"/>
      <w:marBottom w:val="0"/>
      <w:divBdr>
        <w:top w:val="none" w:sz="0" w:space="0" w:color="auto"/>
        <w:left w:val="none" w:sz="0" w:space="0" w:color="auto"/>
        <w:bottom w:val="none" w:sz="0" w:space="0" w:color="auto"/>
        <w:right w:val="none" w:sz="0" w:space="0" w:color="auto"/>
      </w:divBdr>
    </w:div>
    <w:div w:id="394478104">
      <w:bodyDiv w:val="1"/>
      <w:marLeft w:val="0"/>
      <w:marRight w:val="0"/>
      <w:marTop w:val="0"/>
      <w:marBottom w:val="0"/>
      <w:divBdr>
        <w:top w:val="none" w:sz="0" w:space="0" w:color="auto"/>
        <w:left w:val="none" w:sz="0" w:space="0" w:color="auto"/>
        <w:bottom w:val="none" w:sz="0" w:space="0" w:color="auto"/>
        <w:right w:val="none" w:sz="0" w:space="0" w:color="auto"/>
      </w:divBdr>
    </w:div>
    <w:div w:id="861820824">
      <w:bodyDiv w:val="1"/>
      <w:marLeft w:val="0"/>
      <w:marRight w:val="0"/>
      <w:marTop w:val="0"/>
      <w:marBottom w:val="0"/>
      <w:divBdr>
        <w:top w:val="none" w:sz="0" w:space="0" w:color="auto"/>
        <w:left w:val="none" w:sz="0" w:space="0" w:color="auto"/>
        <w:bottom w:val="none" w:sz="0" w:space="0" w:color="auto"/>
        <w:right w:val="none" w:sz="0" w:space="0" w:color="auto"/>
      </w:divBdr>
    </w:div>
    <w:div w:id="1111704279">
      <w:bodyDiv w:val="1"/>
      <w:marLeft w:val="0"/>
      <w:marRight w:val="0"/>
      <w:marTop w:val="0"/>
      <w:marBottom w:val="0"/>
      <w:divBdr>
        <w:top w:val="none" w:sz="0" w:space="0" w:color="auto"/>
        <w:left w:val="none" w:sz="0" w:space="0" w:color="auto"/>
        <w:bottom w:val="none" w:sz="0" w:space="0" w:color="auto"/>
        <w:right w:val="none" w:sz="0" w:space="0" w:color="auto"/>
      </w:divBdr>
    </w:div>
    <w:div w:id="1465922738">
      <w:bodyDiv w:val="1"/>
      <w:marLeft w:val="0"/>
      <w:marRight w:val="0"/>
      <w:marTop w:val="0"/>
      <w:marBottom w:val="0"/>
      <w:divBdr>
        <w:top w:val="none" w:sz="0" w:space="0" w:color="auto"/>
        <w:left w:val="none" w:sz="0" w:space="0" w:color="auto"/>
        <w:bottom w:val="none" w:sz="0" w:space="0" w:color="auto"/>
        <w:right w:val="none" w:sz="0" w:space="0" w:color="auto"/>
      </w:divBdr>
      <w:divsChild>
        <w:div w:id="1879777291">
          <w:marLeft w:val="0"/>
          <w:marRight w:val="0"/>
          <w:marTop w:val="0"/>
          <w:marBottom w:val="0"/>
          <w:divBdr>
            <w:top w:val="none" w:sz="0" w:space="0" w:color="auto"/>
            <w:left w:val="none" w:sz="0" w:space="0" w:color="auto"/>
            <w:bottom w:val="none" w:sz="0" w:space="0" w:color="auto"/>
            <w:right w:val="none" w:sz="0" w:space="0" w:color="auto"/>
          </w:divBdr>
        </w:div>
      </w:divsChild>
    </w:div>
    <w:div w:id="1656496167">
      <w:bodyDiv w:val="1"/>
      <w:marLeft w:val="0"/>
      <w:marRight w:val="0"/>
      <w:marTop w:val="0"/>
      <w:marBottom w:val="0"/>
      <w:divBdr>
        <w:top w:val="none" w:sz="0" w:space="0" w:color="auto"/>
        <w:left w:val="none" w:sz="0" w:space="0" w:color="auto"/>
        <w:bottom w:val="none" w:sz="0" w:space="0" w:color="auto"/>
        <w:right w:val="none" w:sz="0" w:space="0" w:color="auto"/>
      </w:divBdr>
    </w:div>
    <w:div w:id="1794906846">
      <w:bodyDiv w:val="1"/>
      <w:marLeft w:val="0"/>
      <w:marRight w:val="0"/>
      <w:marTop w:val="0"/>
      <w:marBottom w:val="0"/>
      <w:divBdr>
        <w:top w:val="none" w:sz="0" w:space="0" w:color="auto"/>
        <w:left w:val="none" w:sz="0" w:space="0" w:color="auto"/>
        <w:bottom w:val="none" w:sz="0" w:space="0" w:color="auto"/>
        <w:right w:val="none" w:sz="0" w:space="0" w:color="auto"/>
      </w:divBdr>
    </w:div>
    <w:div w:id="21425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curriculum/contentdescription/ACHCK039" TargetMode="External"/><Relationship Id="rId12" Type="http://schemas.openxmlformats.org/officeDocument/2006/relationships/hyperlink" Target="http://www.australiancurriculum.edu.au/curriculum/contentdescription/ACHCS043" TargetMode="External"/><Relationship Id="rId13" Type="http://schemas.openxmlformats.org/officeDocument/2006/relationships/hyperlink" Target="http://www.australiancurriculum.edu.au/curriculum/contentdescription/ACHGK032" TargetMode="External"/><Relationship Id="rId14" Type="http://schemas.openxmlformats.org/officeDocument/2006/relationships/hyperlink" Target="https://www.youtube.com/watch?v=2e75_sYvOO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glossary/popup?a=CNC&amp;t=Global+citizens" TargetMode="External"/><Relationship Id="rId7" Type="http://schemas.openxmlformats.org/officeDocument/2006/relationships/hyperlink" Target="http://www.australiancurriculum.edu.au/curriculum/contentdescription/ACHCK039" TargetMode="External"/><Relationship Id="rId8" Type="http://schemas.openxmlformats.org/officeDocument/2006/relationships/hyperlink" Target="http://www.australiancurriculum.edu.au/curriculum/contentdescription/ACHCS043" TargetMode="External"/><Relationship Id="rId9" Type="http://schemas.openxmlformats.org/officeDocument/2006/relationships/hyperlink" Target="http://www.australiancurriculum.edu.au/curriculum/contentdescription/ACHGK032" TargetMode="External"/><Relationship Id="rId10" Type="http://schemas.openxmlformats.org/officeDocument/2006/relationships/hyperlink" Target="http://www.australiancurriculum.edu.au/glossary/popup?a=CNC&amp;t=Global+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Damascus College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Information Technology</dc:creator>
  <cp:lastModifiedBy>Christopher Webb</cp:lastModifiedBy>
  <cp:revision>5</cp:revision>
  <dcterms:created xsi:type="dcterms:W3CDTF">2015-04-19T06:42:00Z</dcterms:created>
  <dcterms:modified xsi:type="dcterms:W3CDTF">2015-04-19T07:17:00Z</dcterms:modified>
</cp:coreProperties>
</file>